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5"/>
        <w:gridCol w:w="1700"/>
        <w:gridCol w:w="1004"/>
        <w:gridCol w:w="716"/>
        <w:gridCol w:w="1700"/>
        <w:gridCol w:w="644"/>
        <w:gridCol w:w="2423"/>
      </w:tblGrid>
      <w:tr w:rsidR="00FE4E00" w:rsidRPr="008D1F18" w:rsidTr="00F6307B">
        <w:trPr>
          <w:cantSplit/>
          <w:trHeight w:val="342"/>
          <w:jc w:val="center"/>
        </w:trPr>
        <w:tc>
          <w:tcPr>
            <w:tcW w:w="9642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6307B">
        <w:trPr>
          <w:cantSplit/>
          <w:trHeight w:val="292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cantSplit/>
          <w:trHeight w:val="276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trHeight w:val="278"/>
          <w:jc w:val="center"/>
        </w:trPr>
        <w:tc>
          <w:tcPr>
            <w:tcW w:w="964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9642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5B5FF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Veřejná zakázka </w:t>
            </w:r>
            <w:r w:rsidR="00D664E1" w:rsidRPr="008D1F18">
              <w:rPr>
                <w:rFonts w:cs="Tahoma"/>
                <w:b/>
                <w:bCs/>
              </w:rPr>
              <w:t xml:space="preserve">malého rozsahu </w:t>
            </w:r>
            <w:r w:rsidRPr="008D1F18">
              <w:rPr>
                <w:rFonts w:cs="Tahoma"/>
                <w:b/>
                <w:bCs/>
              </w:rPr>
              <w:t xml:space="preserve">zadaná </w:t>
            </w:r>
            <w:r w:rsidR="00C05069" w:rsidRPr="008D1F18">
              <w:rPr>
                <w:rFonts w:cs="Tahoma"/>
                <w:b/>
                <w:bCs/>
              </w:rPr>
              <w:t xml:space="preserve">ve </w:t>
            </w:r>
            <w:r w:rsidR="00D664E1" w:rsidRPr="008D1F18">
              <w:rPr>
                <w:rFonts w:cs="Tahoma"/>
                <w:b/>
                <w:bCs/>
              </w:rPr>
              <w:t>výběrovém</w:t>
            </w:r>
            <w:r w:rsidRPr="008D1F18">
              <w:rPr>
                <w:rFonts w:cs="Tahoma"/>
                <w:b/>
                <w:bCs/>
              </w:rPr>
              <w:t xml:space="preserve"> řízení  </w:t>
            </w:r>
            <w:r w:rsidR="0059776F" w:rsidRPr="008D1F18">
              <w:rPr>
                <w:rFonts w:cs="Tahoma"/>
                <w:b/>
                <w:bCs/>
              </w:rPr>
              <w:t>mimo</w:t>
            </w:r>
            <w:r w:rsidRPr="008D1F18">
              <w:rPr>
                <w:rFonts w:cs="Tahoma"/>
                <w:b/>
                <w:bCs/>
              </w:rPr>
              <w:t xml:space="preserve"> zák</w:t>
            </w:r>
            <w:r w:rsidR="00015A38" w:rsidRPr="008D1F18">
              <w:rPr>
                <w:rFonts w:cs="Tahoma"/>
                <w:b/>
                <w:bCs/>
              </w:rPr>
              <w:t>ona</w:t>
            </w:r>
            <w:r w:rsidRPr="008D1F18">
              <w:rPr>
                <w:rFonts w:cs="Tahoma"/>
                <w:b/>
                <w:bCs/>
              </w:rPr>
              <w:t xml:space="preserve"> č. </w:t>
            </w:r>
            <w:r w:rsidR="005B5FFB">
              <w:rPr>
                <w:rFonts w:cs="Tahoma"/>
                <w:b/>
                <w:bCs/>
              </w:rPr>
              <w:t>134</w:t>
            </w:r>
            <w:r w:rsidRPr="008D1F18">
              <w:rPr>
                <w:rFonts w:cs="Tahoma"/>
                <w:b/>
                <w:bCs/>
              </w:rPr>
              <w:t>/20</w:t>
            </w:r>
            <w:r w:rsidR="005B5FFB">
              <w:rPr>
                <w:rFonts w:cs="Tahoma"/>
                <w:b/>
                <w:bCs/>
              </w:rPr>
              <w:t>1</w:t>
            </w:r>
            <w:r w:rsidRPr="008D1F18">
              <w:rPr>
                <w:rFonts w:cs="Tahoma"/>
                <w:b/>
                <w:bCs/>
              </w:rPr>
              <w:t>6 Sb., o veřejných zakázkách, ve znění pozdějších předpisů</w:t>
            </w:r>
          </w:p>
        </w:tc>
      </w:tr>
      <w:tr w:rsidR="00FE4E00" w:rsidRPr="008D1F18" w:rsidTr="00F6307B">
        <w:trPr>
          <w:cantSplit/>
          <w:trHeight w:val="270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690B42" w:rsidRDefault="00690B42" w:rsidP="00690B42">
            <w:pPr>
              <w:jc w:val="center"/>
              <w:rPr>
                <w:b/>
                <w:sz w:val="24"/>
                <w:szCs w:val="24"/>
              </w:rPr>
            </w:pPr>
          </w:p>
          <w:p w:rsidR="007E3B74" w:rsidRPr="006057F1" w:rsidRDefault="007E3B74" w:rsidP="007E3B74">
            <w:pPr>
              <w:jc w:val="center"/>
              <w:rPr>
                <w:b/>
                <w:sz w:val="28"/>
                <w:szCs w:val="28"/>
              </w:rPr>
            </w:pPr>
            <w:bookmarkStart w:id="0" w:name="_Hlk208837449"/>
            <w:r>
              <w:rPr>
                <w:b/>
                <w:sz w:val="28"/>
                <w:szCs w:val="28"/>
              </w:rPr>
              <w:t>„Rekonstrukce výtahu – M. Kudeříkové 1556, Benešov“</w:t>
            </w:r>
          </w:p>
          <w:p w:rsidR="00FE4E00" w:rsidRPr="00690B42" w:rsidRDefault="00FE4E00" w:rsidP="007E3B74">
            <w:pPr>
              <w:jc w:val="center"/>
              <w:rPr>
                <w:rFonts w:cs="Tahoma"/>
                <w:b/>
                <w:caps/>
                <w:sz w:val="24"/>
                <w:szCs w:val="24"/>
              </w:rPr>
            </w:pPr>
            <w:bookmarkStart w:id="1" w:name="_GoBack"/>
            <w:bookmarkEnd w:id="0"/>
            <w:bookmarkEnd w:id="1"/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trHeight w:val="402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5B5FFB" w:rsidP="00F6307B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5B5FFB" w:rsidRDefault="005B5FFB" w:rsidP="00F6307B">
            <w:pPr>
              <w:rPr>
                <w:rFonts w:cs="Tahoma"/>
              </w:rPr>
            </w:pPr>
            <w:r w:rsidRPr="005B5FFB">
              <w:rPr>
                <w:rFonts w:cs="Tahoma"/>
              </w:rPr>
              <w:t xml:space="preserve">Masarykovo </w:t>
            </w:r>
            <w:r>
              <w:rPr>
                <w:rFonts w:cs="Tahoma"/>
              </w:rPr>
              <w:t>náměstí 100, 256 01 B</w:t>
            </w:r>
            <w:r w:rsidRPr="005B5FFB">
              <w:rPr>
                <w:rFonts w:cs="Tahoma"/>
              </w:rPr>
              <w:t>enešov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5B5FFB" w:rsidRDefault="005B5FFB" w:rsidP="00F6307B">
            <w:pPr>
              <w:rPr>
                <w:rFonts w:cs="Tahoma"/>
              </w:rPr>
            </w:pPr>
            <w:r>
              <w:rPr>
                <w:rFonts w:cs="Tahoma"/>
              </w:rPr>
              <w:t>002 31 401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5B5FFB" w:rsidRDefault="005B5FFB" w:rsidP="00F6307B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 w:rsidRPr="008D1F18">
              <w:rPr>
                <w:rFonts w:ascii="Calibri" w:hAnsi="Calibri" w:cs="Tahoma"/>
                <w:sz w:val="22"/>
                <w:szCs w:val="22"/>
              </w:rPr>
              <w:t>Uchazeč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uchazeče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Samostatně DPH</w:t>
            </w:r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3155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3155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6307B">
        <w:trPr>
          <w:trHeight w:val="644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6307B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690B42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690B42" w:rsidRPr="008D1F18" w:rsidTr="00F6307B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690B42" w:rsidRPr="008D1F18" w:rsidRDefault="00690B42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690B42" w:rsidRPr="008D1F18" w:rsidRDefault="00690B42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sectPr w:rsidR="00DF1B69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89A" w:rsidRDefault="00FD489A">
      <w:r>
        <w:separator/>
      </w:r>
    </w:p>
  </w:endnote>
  <w:endnote w:type="continuationSeparator" w:id="0">
    <w:p w:rsidR="00FD489A" w:rsidRDefault="00FD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2F5E6F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1D5D3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89A" w:rsidRDefault="00FD489A">
      <w:r>
        <w:separator/>
      </w:r>
    </w:p>
  </w:footnote>
  <w:footnote w:type="continuationSeparator" w:id="0">
    <w:p w:rsidR="00FD489A" w:rsidRDefault="00FD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3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0"/>
  </w:num>
  <w:num w:numId="23">
    <w:abstractNumId w:val="21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36"/>
    <w:rsid w:val="00013700"/>
    <w:rsid w:val="00015A38"/>
    <w:rsid w:val="000A56DF"/>
    <w:rsid w:val="000E7741"/>
    <w:rsid w:val="0011308F"/>
    <w:rsid w:val="001460C7"/>
    <w:rsid w:val="00156463"/>
    <w:rsid w:val="001A6CF1"/>
    <w:rsid w:val="001D5D38"/>
    <w:rsid w:val="00220A11"/>
    <w:rsid w:val="0023089E"/>
    <w:rsid w:val="002664E9"/>
    <w:rsid w:val="002B5BB7"/>
    <w:rsid w:val="002D42B0"/>
    <w:rsid w:val="002F5E6F"/>
    <w:rsid w:val="00312F00"/>
    <w:rsid w:val="003319E6"/>
    <w:rsid w:val="00385494"/>
    <w:rsid w:val="0038612D"/>
    <w:rsid w:val="00407444"/>
    <w:rsid w:val="00436239"/>
    <w:rsid w:val="004B7A12"/>
    <w:rsid w:val="004F2530"/>
    <w:rsid w:val="004F4D27"/>
    <w:rsid w:val="0051187E"/>
    <w:rsid w:val="005705EF"/>
    <w:rsid w:val="0059776F"/>
    <w:rsid w:val="005B5FFB"/>
    <w:rsid w:val="00690B42"/>
    <w:rsid w:val="006D4176"/>
    <w:rsid w:val="00743795"/>
    <w:rsid w:val="007554B7"/>
    <w:rsid w:val="007A26C1"/>
    <w:rsid w:val="007E3B74"/>
    <w:rsid w:val="008A2C70"/>
    <w:rsid w:val="008D1F18"/>
    <w:rsid w:val="00905797"/>
    <w:rsid w:val="00906D52"/>
    <w:rsid w:val="00957CD0"/>
    <w:rsid w:val="00A00EF2"/>
    <w:rsid w:val="00A417CF"/>
    <w:rsid w:val="00A839A3"/>
    <w:rsid w:val="00AA129B"/>
    <w:rsid w:val="00B828ED"/>
    <w:rsid w:val="00BD7148"/>
    <w:rsid w:val="00BF6675"/>
    <w:rsid w:val="00C05069"/>
    <w:rsid w:val="00C06B18"/>
    <w:rsid w:val="00C20F53"/>
    <w:rsid w:val="00C301EA"/>
    <w:rsid w:val="00C93553"/>
    <w:rsid w:val="00CA009A"/>
    <w:rsid w:val="00D664E1"/>
    <w:rsid w:val="00DA2C36"/>
    <w:rsid w:val="00DC27D0"/>
    <w:rsid w:val="00DF1B69"/>
    <w:rsid w:val="00E36819"/>
    <w:rsid w:val="00EA038B"/>
    <w:rsid w:val="00EC3F9B"/>
    <w:rsid w:val="00F42CD2"/>
    <w:rsid w:val="00F6307B"/>
    <w:rsid w:val="00F64ED5"/>
    <w:rsid w:val="00F91B9A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53C0B512-AFF0-4038-8D34-0B97054F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Pavlína Tůmová</cp:lastModifiedBy>
  <cp:revision>14</cp:revision>
  <cp:lastPrinted>2012-03-12T10:36:00Z</cp:lastPrinted>
  <dcterms:created xsi:type="dcterms:W3CDTF">2017-02-23T12:40:00Z</dcterms:created>
  <dcterms:modified xsi:type="dcterms:W3CDTF">2025-09-15T13:18:00Z</dcterms:modified>
</cp:coreProperties>
</file>