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18" w:rsidRPr="00C758AE" w:rsidRDefault="00F51318" w:rsidP="00C758A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C758AE">
        <w:rPr>
          <w:rFonts w:cs="Helvetica-Bold"/>
          <w:b/>
          <w:bCs/>
          <w:sz w:val="24"/>
          <w:szCs w:val="24"/>
        </w:rPr>
        <w:t>P</w:t>
      </w:r>
      <w:r w:rsidRPr="00C758AE">
        <w:rPr>
          <w:rFonts w:cs="Arial,Bold"/>
          <w:b/>
          <w:bCs/>
          <w:sz w:val="24"/>
          <w:szCs w:val="24"/>
        </w:rPr>
        <w:t>ů</w:t>
      </w:r>
      <w:r w:rsidRPr="00C758AE">
        <w:rPr>
          <w:rFonts w:cs="Helvetica-Bold"/>
          <w:b/>
          <w:bCs/>
          <w:sz w:val="24"/>
          <w:szCs w:val="24"/>
        </w:rPr>
        <w:t>sobnost</w:t>
      </w:r>
      <w:r w:rsidRPr="00C758AE">
        <w:rPr>
          <w:rFonts w:cs="Arial,Bold"/>
          <w:b/>
          <w:bCs/>
          <w:sz w:val="24"/>
          <w:szCs w:val="24"/>
        </w:rPr>
        <w:t xml:space="preserve"> </w:t>
      </w:r>
      <w:r w:rsidRPr="00C758AE">
        <w:rPr>
          <w:rFonts w:cs="Helvetica-Bold"/>
          <w:b/>
          <w:bCs/>
          <w:sz w:val="24"/>
          <w:szCs w:val="24"/>
        </w:rPr>
        <w:t>pov</w:t>
      </w:r>
      <w:r w:rsidRPr="00C758AE">
        <w:rPr>
          <w:rFonts w:cs="Arial,Bold"/>
          <w:b/>
          <w:bCs/>
          <w:sz w:val="24"/>
          <w:szCs w:val="24"/>
        </w:rPr>
        <w:t>ěř</w:t>
      </w:r>
      <w:r w:rsidRPr="00C758AE">
        <w:rPr>
          <w:rFonts w:cs="Helvetica-Bold"/>
          <w:b/>
          <w:bCs/>
          <w:sz w:val="24"/>
          <w:szCs w:val="24"/>
        </w:rPr>
        <w:t>ence pro ochranu osobních údaj</w:t>
      </w:r>
      <w:r w:rsidRPr="00C758AE">
        <w:rPr>
          <w:rFonts w:cs="Arial,Bold"/>
          <w:b/>
          <w:bCs/>
          <w:sz w:val="24"/>
          <w:szCs w:val="24"/>
        </w:rPr>
        <w:t>ů</w:t>
      </w:r>
      <w:r w:rsidR="00C758AE" w:rsidRPr="00C758AE">
        <w:rPr>
          <w:rFonts w:cs="Arial,Bold"/>
          <w:b/>
          <w:bCs/>
          <w:sz w:val="24"/>
          <w:szCs w:val="24"/>
        </w:rPr>
        <w:t xml:space="preserve"> </w:t>
      </w:r>
      <w:r w:rsidR="00D56A0E">
        <w:rPr>
          <w:rFonts w:cs="Arial,Bold"/>
          <w:b/>
          <w:bCs/>
          <w:sz w:val="24"/>
          <w:szCs w:val="24"/>
        </w:rPr>
        <w:t>čl</w:t>
      </w:r>
      <w:r w:rsidRPr="00C758AE">
        <w:rPr>
          <w:rFonts w:cs="Helvetica-Bold"/>
          <w:b/>
          <w:bCs/>
          <w:sz w:val="24"/>
          <w:szCs w:val="24"/>
        </w:rPr>
        <w:t>. 37 obecného na</w:t>
      </w:r>
      <w:r w:rsidRPr="00C758AE">
        <w:rPr>
          <w:rFonts w:cs="Arial,Bold"/>
          <w:b/>
          <w:bCs/>
          <w:sz w:val="24"/>
          <w:szCs w:val="24"/>
        </w:rPr>
        <w:t>ř</w:t>
      </w:r>
      <w:r w:rsidRPr="00C758AE">
        <w:rPr>
          <w:rFonts w:cs="Helvetica-Bold"/>
          <w:b/>
          <w:bCs/>
          <w:sz w:val="24"/>
          <w:szCs w:val="24"/>
        </w:rPr>
        <w:t>ízení o ochran</w:t>
      </w:r>
      <w:r w:rsidRPr="00C758AE">
        <w:rPr>
          <w:rFonts w:cs="Arial,Bold"/>
          <w:b/>
          <w:bCs/>
          <w:sz w:val="24"/>
          <w:szCs w:val="24"/>
        </w:rPr>
        <w:t xml:space="preserve">ě </w:t>
      </w:r>
      <w:r w:rsidRPr="00C758AE">
        <w:rPr>
          <w:rFonts w:cs="Helvetica-Bold"/>
          <w:b/>
          <w:bCs/>
          <w:sz w:val="24"/>
          <w:szCs w:val="24"/>
        </w:rPr>
        <w:t>osobních údaj</w:t>
      </w:r>
      <w:r w:rsidRPr="00C758AE">
        <w:rPr>
          <w:rFonts w:cs="Arial,Bold"/>
          <w:b/>
          <w:bCs/>
          <w:sz w:val="24"/>
          <w:szCs w:val="24"/>
        </w:rPr>
        <w:t xml:space="preserve">ů </w:t>
      </w:r>
      <w:r w:rsidRPr="00C758AE">
        <w:rPr>
          <w:rFonts w:cs="Helvetica-Bold"/>
          <w:b/>
          <w:bCs/>
          <w:sz w:val="24"/>
          <w:szCs w:val="24"/>
        </w:rPr>
        <w:t>(GDPR)</w:t>
      </w:r>
    </w:p>
    <w:p w:rsidR="00C758AE" w:rsidRPr="00C758AE" w:rsidRDefault="00C758AE" w:rsidP="00F51318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:rsidR="006F430D" w:rsidRPr="00FB3180" w:rsidRDefault="006F430D" w:rsidP="009B7D7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cs="Helvetica-Bold"/>
          <w:bCs/>
          <w:sz w:val="24"/>
          <w:szCs w:val="24"/>
        </w:rPr>
      </w:pPr>
      <w:r w:rsidRPr="009B7D74">
        <w:rPr>
          <w:rFonts w:cs="Helvetica-Bold"/>
          <w:b/>
          <w:bCs/>
          <w:sz w:val="24"/>
          <w:szCs w:val="24"/>
        </w:rPr>
        <w:t>Služby právního poradenství v oblasti ochrany osobních údajů</w:t>
      </w:r>
      <w:r w:rsidRPr="00FB3180">
        <w:rPr>
          <w:rFonts w:cs="Helvetica-Bold"/>
          <w:bCs/>
          <w:sz w:val="24"/>
          <w:szCs w:val="24"/>
        </w:rPr>
        <w:t xml:space="preserve"> včetně návrhů a doporučení nápravných opatření pro Městský úřad Benešov a jeho organizace.</w:t>
      </w:r>
    </w:p>
    <w:p w:rsidR="00C758AE" w:rsidRPr="00FB3180" w:rsidRDefault="006F430D" w:rsidP="009B7D7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8"/>
        <w:rPr>
          <w:rFonts w:cs="Helvetica-Bold"/>
          <w:bCs/>
          <w:sz w:val="24"/>
          <w:szCs w:val="24"/>
        </w:rPr>
      </w:pPr>
      <w:r w:rsidRPr="00FB3180">
        <w:rPr>
          <w:rFonts w:cs="Helvetica-Bold"/>
          <w:bCs/>
          <w:sz w:val="24"/>
          <w:szCs w:val="24"/>
        </w:rPr>
        <w:t>Vytvoření plánu dosažení souladu s GDPR a následná součinnost a konzultace souladu postupů se v</w:t>
      </w:r>
      <w:r w:rsidR="00EA266A">
        <w:rPr>
          <w:rFonts w:cs="Helvetica-Bold"/>
          <w:bCs/>
          <w:sz w:val="24"/>
          <w:szCs w:val="24"/>
        </w:rPr>
        <w:t>šemi organizacemi Města Benešov a obchodními společnostmi.</w:t>
      </w:r>
    </w:p>
    <w:p w:rsidR="00FB3180" w:rsidRDefault="00FB3180" w:rsidP="009B7D7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8"/>
        <w:rPr>
          <w:rFonts w:cs="Helvetica-Bold"/>
          <w:bCs/>
          <w:sz w:val="24"/>
          <w:szCs w:val="24"/>
        </w:rPr>
      </w:pPr>
      <w:r w:rsidRPr="00FB3180">
        <w:rPr>
          <w:rFonts w:cs="Helvetica-Bold"/>
          <w:bCs/>
          <w:sz w:val="24"/>
          <w:szCs w:val="24"/>
        </w:rPr>
        <w:t>Konzultace a součinnost při vytváření pravidel pro nakládání s osobními údaji, interních směrnic, záznamů o činnostech, posouzení vlivu na ochranu osobních údajů.</w:t>
      </w:r>
    </w:p>
    <w:p w:rsidR="00FB3180" w:rsidRDefault="00FB3180" w:rsidP="009B7D7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8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Zpracování pravidelných čtvrtletních zpráv</w:t>
      </w:r>
      <w:r w:rsidRPr="00D56A0E">
        <w:rPr>
          <w:rFonts w:cs="Helvetica"/>
          <w:sz w:val="24"/>
          <w:szCs w:val="24"/>
        </w:rPr>
        <w:t xml:space="preserve"> o</w:t>
      </w:r>
      <w:r>
        <w:rPr>
          <w:rFonts w:cs="Helvetica"/>
          <w:sz w:val="24"/>
          <w:szCs w:val="24"/>
        </w:rPr>
        <w:t xml:space="preserve"> stavu ochrany osobních údajů ve Městě Benešov.</w:t>
      </w:r>
    </w:p>
    <w:p w:rsidR="00CB15CA" w:rsidRPr="00CB15CA" w:rsidRDefault="00CB15CA" w:rsidP="00CB15CA">
      <w:pPr>
        <w:pStyle w:val="Odstavecseseznamem"/>
        <w:numPr>
          <w:ilvl w:val="0"/>
          <w:numId w:val="11"/>
        </w:numPr>
        <w:spacing w:line="200" w:lineRule="atLeast"/>
        <w:ind w:left="709" w:hanging="425"/>
        <w:rPr>
          <w:rFonts w:ascii="Calibri" w:hAnsi="Calibri"/>
          <w:color w:val="FF0000"/>
          <w:sz w:val="24"/>
          <w:szCs w:val="24"/>
          <w:lang w:eastAsia="cs-CZ"/>
        </w:rPr>
      </w:pPr>
      <w:r w:rsidRPr="00CB15CA">
        <w:rPr>
          <w:rFonts w:ascii="Calibri" w:hAnsi="Calibri" w:cs="Calibri"/>
          <w:color w:val="FF0000"/>
        </w:rPr>
        <w:t xml:space="preserve">Město  Benešov, příspěvkové organizace i obchodní společnosti mají </w:t>
      </w:r>
      <w:r w:rsidRPr="00CB15CA">
        <w:rPr>
          <w:rFonts w:ascii="Calibri" w:hAnsi="Calibri"/>
          <w:color w:val="FF0000"/>
          <w:sz w:val="24"/>
          <w:szCs w:val="24"/>
          <w:lang w:eastAsia="cs-CZ"/>
        </w:rPr>
        <w:t>vyhotovenou analýzu současných nedostatků při dodržování GDPR (tzv. „gap analýzu“). Městská policie má zpracovanou pouze směrnici zpracovanou v souladu s čl. 5 a 24 nařízení GDPR.</w:t>
      </w:r>
    </w:p>
    <w:p w:rsidR="00CB15CA" w:rsidRDefault="00CB15CA" w:rsidP="00CB15CA">
      <w:pPr>
        <w:pStyle w:val="Odstavecseseznamem"/>
        <w:autoSpaceDE w:val="0"/>
        <w:autoSpaceDN w:val="0"/>
        <w:adjustRightInd w:val="0"/>
        <w:spacing w:after="0" w:line="240" w:lineRule="auto"/>
        <w:ind w:left="708"/>
        <w:rPr>
          <w:rFonts w:cs="Helvetica"/>
          <w:sz w:val="24"/>
          <w:szCs w:val="24"/>
        </w:rPr>
      </w:pPr>
    </w:p>
    <w:p w:rsidR="00FB3180" w:rsidRPr="00FB3180" w:rsidRDefault="00FB3180" w:rsidP="009B7D74">
      <w:pPr>
        <w:pStyle w:val="Odstavecseseznamem"/>
        <w:autoSpaceDE w:val="0"/>
        <w:autoSpaceDN w:val="0"/>
        <w:adjustRightInd w:val="0"/>
        <w:spacing w:after="0" w:line="240" w:lineRule="auto"/>
        <w:ind w:left="708"/>
        <w:rPr>
          <w:rFonts w:cs="Helvetica-Bold"/>
          <w:bCs/>
          <w:sz w:val="24"/>
          <w:szCs w:val="24"/>
        </w:rPr>
      </w:pPr>
    </w:p>
    <w:p w:rsidR="00F51318" w:rsidRDefault="009B7D74" w:rsidP="009B7D7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Vykonávat funkci p</w:t>
      </w:r>
      <w:r w:rsidR="00F51318" w:rsidRPr="009B7D74">
        <w:rPr>
          <w:rFonts w:cs="Helvetica-Bold"/>
          <w:b/>
          <w:bCs/>
          <w:sz w:val="24"/>
          <w:szCs w:val="24"/>
        </w:rPr>
        <w:t>ov</w:t>
      </w:r>
      <w:r w:rsidR="00F51318" w:rsidRPr="009B7D74">
        <w:rPr>
          <w:rFonts w:cs="Arial,Bold"/>
          <w:b/>
          <w:bCs/>
          <w:sz w:val="24"/>
          <w:szCs w:val="24"/>
        </w:rPr>
        <w:t>ěř</w:t>
      </w:r>
      <w:r w:rsidR="00866EC7">
        <w:rPr>
          <w:rFonts w:cs="Helvetica-Bold"/>
          <w:b/>
          <w:bCs/>
          <w:sz w:val="24"/>
          <w:szCs w:val="24"/>
        </w:rPr>
        <w:t>ence</w:t>
      </w:r>
      <w:r w:rsidR="00F51318" w:rsidRPr="009B7D74">
        <w:rPr>
          <w:rFonts w:cs="Helvetica-Bold"/>
          <w:b/>
          <w:bCs/>
          <w:sz w:val="24"/>
          <w:szCs w:val="24"/>
        </w:rPr>
        <w:t xml:space="preserve"> pro ochranu osobních údaj</w:t>
      </w:r>
      <w:r w:rsidR="00F51318" w:rsidRPr="009B7D74">
        <w:rPr>
          <w:rFonts w:cs="Arial,Bold"/>
          <w:b/>
          <w:bCs/>
          <w:sz w:val="24"/>
          <w:szCs w:val="24"/>
        </w:rPr>
        <w:t xml:space="preserve">ů </w:t>
      </w:r>
      <w:r w:rsidR="00F51318" w:rsidRPr="009B7D74">
        <w:rPr>
          <w:rFonts w:cs="Helvetica-Bold"/>
          <w:b/>
          <w:bCs/>
          <w:sz w:val="24"/>
          <w:szCs w:val="24"/>
        </w:rPr>
        <w:t>(dále jen „pov</w:t>
      </w:r>
      <w:r w:rsidR="00F51318" w:rsidRPr="009B7D74">
        <w:rPr>
          <w:rFonts w:cs="Arial,Bold"/>
          <w:b/>
          <w:bCs/>
          <w:sz w:val="24"/>
          <w:szCs w:val="24"/>
        </w:rPr>
        <w:t>ěř</w:t>
      </w:r>
      <w:r w:rsidR="00F51318" w:rsidRPr="009B7D74">
        <w:rPr>
          <w:rFonts w:cs="Helvetica-Bold"/>
          <w:b/>
          <w:bCs/>
          <w:sz w:val="24"/>
          <w:szCs w:val="24"/>
        </w:rPr>
        <w:t>enec“)</w:t>
      </w:r>
      <w:r w:rsidR="00F51318" w:rsidRPr="009B7D74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>ve smyslu čl. 37</w:t>
      </w:r>
    </w:p>
    <w:p w:rsidR="00BF043A" w:rsidRPr="009B7D74" w:rsidRDefault="00BF043A" w:rsidP="00BF043A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</w:p>
    <w:p w:rsidR="007647AC" w:rsidRPr="009B7D74" w:rsidRDefault="00F51318" w:rsidP="009B7D7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9B7D74">
        <w:rPr>
          <w:rFonts w:cs="Helvetica-Bold"/>
          <w:b/>
          <w:bCs/>
          <w:sz w:val="24"/>
          <w:szCs w:val="24"/>
        </w:rPr>
        <w:t>Úkoly pověřence podle čl. 39 odst. 1 a čl. 38 odst. 4 GDPR</w:t>
      </w:r>
    </w:p>
    <w:p w:rsidR="007647AC" w:rsidRPr="00C758AE" w:rsidRDefault="007647AC" w:rsidP="00F513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 xml:space="preserve">poskytuje </w:t>
      </w:r>
      <w:r w:rsidR="00D56A0E">
        <w:rPr>
          <w:rFonts w:cs="Helvetica"/>
          <w:sz w:val="24"/>
          <w:szCs w:val="24"/>
        </w:rPr>
        <w:t xml:space="preserve">správcům </w:t>
      </w:r>
      <w:r w:rsidRPr="00C758AE">
        <w:rPr>
          <w:rFonts w:cs="Helvetica"/>
          <w:sz w:val="24"/>
          <w:szCs w:val="24"/>
        </w:rPr>
        <w:t>a zam</w:t>
      </w:r>
      <w:r w:rsidRPr="00C758AE">
        <w:rPr>
          <w:rFonts w:cs="Arial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>stnanc</w:t>
      </w:r>
      <w:r w:rsidRPr="00C758AE">
        <w:rPr>
          <w:rFonts w:cs="Arial"/>
          <w:sz w:val="24"/>
          <w:szCs w:val="24"/>
        </w:rPr>
        <w:t>ů</w:t>
      </w:r>
      <w:r w:rsidRPr="00C758AE">
        <w:rPr>
          <w:rFonts w:cs="Helvetica"/>
          <w:sz w:val="24"/>
          <w:szCs w:val="24"/>
        </w:rPr>
        <w:t>m</w:t>
      </w:r>
      <w:r w:rsidR="00D56A0E">
        <w:rPr>
          <w:rFonts w:cs="Helvetica"/>
          <w:sz w:val="24"/>
          <w:szCs w:val="24"/>
        </w:rPr>
        <w:t xml:space="preserve">, kteří provádějí zpracování </w:t>
      </w:r>
      <w:r w:rsidR="00074522">
        <w:rPr>
          <w:rFonts w:cs="Helvetica"/>
          <w:sz w:val="24"/>
          <w:szCs w:val="24"/>
        </w:rPr>
        <w:t>informací</w:t>
      </w:r>
      <w:r w:rsidR="00FA5D40">
        <w:rPr>
          <w:rFonts w:cs="Helvetica"/>
          <w:sz w:val="24"/>
          <w:szCs w:val="24"/>
        </w:rPr>
        <w:t>,</w:t>
      </w:r>
      <w:r w:rsidRPr="00C758AE">
        <w:rPr>
          <w:rFonts w:cs="Helvetica"/>
          <w:sz w:val="24"/>
          <w:szCs w:val="24"/>
        </w:rPr>
        <w:t xml:space="preserve"> poradenství</w:t>
      </w:r>
      <w:r w:rsidR="00F51318" w:rsidRPr="00C758AE">
        <w:rPr>
          <w:rFonts w:cs="Helvetica"/>
          <w:sz w:val="24"/>
          <w:szCs w:val="24"/>
        </w:rPr>
        <w:t xml:space="preserve"> </w:t>
      </w:r>
      <w:r w:rsidRPr="00C758AE">
        <w:rPr>
          <w:rFonts w:cs="Helvetica"/>
          <w:sz w:val="24"/>
          <w:szCs w:val="24"/>
        </w:rPr>
        <w:t>o jejich povinnostech podle GDPR a dalších p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>edpis</w:t>
      </w:r>
      <w:r w:rsidRPr="00C758AE">
        <w:rPr>
          <w:rFonts w:cs="Arial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>v oblasti ochrany osobních</w:t>
      </w:r>
      <w:r w:rsidR="00F51318" w:rsidRPr="00C758AE">
        <w:rPr>
          <w:rFonts w:cs="Helvetica"/>
          <w:sz w:val="24"/>
          <w:szCs w:val="24"/>
        </w:rPr>
        <w:t xml:space="preserve"> </w:t>
      </w:r>
      <w:r w:rsidRPr="00C758AE">
        <w:rPr>
          <w:rFonts w:cs="Helvetica"/>
          <w:sz w:val="24"/>
          <w:szCs w:val="24"/>
        </w:rPr>
        <w:t>údaj</w:t>
      </w:r>
      <w:r w:rsidRPr="00C758AE">
        <w:rPr>
          <w:rFonts w:cs="Arial"/>
          <w:sz w:val="24"/>
          <w:szCs w:val="24"/>
        </w:rPr>
        <w:t>ů</w:t>
      </w:r>
      <w:r w:rsidRPr="00C758AE">
        <w:rPr>
          <w:rFonts w:cs="Helvetica"/>
          <w:sz w:val="24"/>
          <w:szCs w:val="24"/>
        </w:rPr>
        <w:t>,</w:t>
      </w:r>
    </w:p>
    <w:p w:rsidR="007647AC" w:rsidRPr="00C758AE" w:rsidRDefault="007647AC" w:rsidP="00F513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monitoruje soulad s GDPR,</w:t>
      </w:r>
      <w:r w:rsidR="00FA5D40">
        <w:rPr>
          <w:rFonts w:cs="Helvetica"/>
          <w:sz w:val="24"/>
          <w:szCs w:val="24"/>
        </w:rPr>
        <w:t xml:space="preserve"> s</w:t>
      </w:r>
      <w:r w:rsidRPr="00C758AE">
        <w:rPr>
          <w:rFonts w:cs="Helvetica"/>
          <w:sz w:val="24"/>
          <w:szCs w:val="24"/>
        </w:rPr>
        <w:t xml:space="preserve"> dalšími právními p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>edpisy a vnit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>ními p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 xml:space="preserve">edpisy a </w:t>
      </w:r>
      <w:r w:rsidR="00FA5D40">
        <w:rPr>
          <w:rFonts w:cs="Helvetica"/>
          <w:sz w:val="24"/>
          <w:szCs w:val="24"/>
        </w:rPr>
        <w:t xml:space="preserve">s </w:t>
      </w:r>
      <w:r w:rsidRPr="00C758AE">
        <w:rPr>
          <w:rFonts w:cs="Helvetica"/>
          <w:sz w:val="24"/>
          <w:szCs w:val="24"/>
        </w:rPr>
        <w:t>další</w:t>
      </w:r>
      <w:r w:rsidR="00F51318" w:rsidRPr="00C758AE">
        <w:rPr>
          <w:rFonts w:cs="Helvetica"/>
          <w:sz w:val="24"/>
          <w:szCs w:val="24"/>
        </w:rPr>
        <w:t xml:space="preserve"> </w:t>
      </w:r>
      <w:r w:rsidRPr="00C758AE">
        <w:rPr>
          <w:rFonts w:cs="Helvetica"/>
          <w:sz w:val="24"/>
          <w:szCs w:val="24"/>
        </w:rPr>
        <w:t xml:space="preserve">dokumentací </w:t>
      </w:r>
      <w:r w:rsidR="00D56A0E">
        <w:rPr>
          <w:rFonts w:cs="Helvetica"/>
          <w:sz w:val="24"/>
          <w:szCs w:val="24"/>
        </w:rPr>
        <w:t>správců</w:t>
      </w:r>
      <w:r w:rsidRPr="00C758AE">
        <w:rPr>
          <w:rFonts w:cs="Helvetica"/>
          <w:sz w:val="24"/>
          <w:szCs w:val="24"/>
        </w:rPr>
        <w:t xml:space="preserve"> v oblasti ochrany osobních údaj</w:t>
      </w:r>
      <w:r w:rsidRPr="00C758AE">
        <w:rPr>
          <w:rFonts w:cs="Arial"/>
          <w:sz w:val="24"/>
          <w:szCs w:val="24"/>
        </w:rPr>
        <w:t>ů</w:t>
      </w:r>
      <w:r w:rsidRPr="00C758AE">
        <w:rPr>
          <w:rFonts w:cs="Helvetica"/>
          <w:sz w:val="24"/>
          <w:szCs w:val="24"/>
        </w:rPr>
        <w:t>, v</w:t>
      </w:r>
      <w:r w:rsidRPr="00C758AE">
        <w:rPr>
          <w:rFonts w:cs="Arial"/>
          <w:sz w:val="24"/>
          <w:szCs w:val="24"/>
        </w:rPr>
        <w:t>č</w:t>
      </w:r>
      <w:r w:rsidRPr="00C758AE">
        <w:rPr>
          <w:rFonts w:cs="Helvetica"/>
          <w:sz w:val="24"/>
          <w:szCs w:val="24"/>
        </w:rPr>
        <w:t>etn</w:t>
      </w:r>
      <w:r w:rsidRPr="00C758AE">
        <w:rPr>
          <w:rFonts w:cs="Arial"/>
          <w:sz w:val="24"/>
          <w:szCs w:val="24"/>
        </w:rPr>
        <w:t xml:space="preserve">ě </w:t>
      </w:r>
      <w:r w:rsidRPr="00C758AE">
        <w:rPr>
          <w:rFonts w:cs="Helvetica"/>
          <w:sz w:val="24"/>
          <w:szCs w:val="24"/>
        </w:rPr>
        <w:t>rozd</w:t>
      </w:r>
      <w:r w:rsidRPr="00C758AE">
        <w:rPr>
          <w:rFonts w:cs="Arial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>lení</w:t>
      </w:r>
      <w:r w:rsidR="00F51318" w:rsidRPr="00C758AE">
        <w:rPr>
          <w:rFonts w:cs="Helvetica"/>
          <w:sz w:val="24"/>
          <w:szCs w:val="24"/>
        </w:rPr>
        <w:t xml:space="preserve"> </w:t>
      </w:r>
      <w:r w:rsidRPr="00C758AE">
        <w:rPr>
          <w:rFonts w:cs="Helvetica"/>
          <w:sz w:val="24"/>
          <w:szCs w:val="24"/>
        </w:rPr>
        <w:t>odpov</w:t>
      </w:r>
      <w:r w:rsidRPr="00C758AE">
        <w:rPr>
          <w:rFonts w:cs="Arial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>dnosti, zvyšování pov</w:t>
      </w:r>
      <w:r w:rsidRPr="00C758AE">
        <w:rPr>
          <w:rFonts w:cs="Arial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>domí a odborné p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 xml:space="preserve">ípravy </w:t>
      </w:r>
      <w:r w:rsidR="00D56A0E">
        <w:rPr>
          <w:rFonts w:cs="Helvetica"/>
          <w:sz w:val="24"/>
          <w:szCs w:val="24"/>
        </w:rPr>
        <w:t>zaměstnanců správců</w:t>
      </w:r>
      <w:r w:rsidRPr="00C758AE">
        <w:rPr>
          <w:rFonts w:cs="Helvetica"/>
          <w:sz w:val="24"/>
          <w:szCs w:val="24"/>
        </w:rPr>
        <w:t>,</w:t>
      </w:r>
    </w:p>
    <w:p w:rsidR="007647AC" w:rsidRPr="00C758AE" w:rsidRDefault="007647AC" w:rsidP="00F513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poskytuje poradenství na požádání, pokud jde o posouzení vlivu na ochranu</w:t>
      </w:r>
      <w:r w:rsidR="00F51318" w:rsidRPr="00C758AE">
        <w:rPr>
          <w:rFonts w:cs="Helvetica"/>
          <w:sz w:val="24"/>
          <w:szCs w:val="24"/>
        </w:rPr>
        <w:t xml:space="preserve"> </w:t>
      </w:r>
      <w:r w:rsidRPr="00C758AE">
        <w:rPr>
          <w:rFonts w:cs="Helvetica"/>
          <w:sz w:val="24"/>
          <w:szCs w:val="24"/>
        </w:rPr>
        <w:t>osobních údaj</w:t>
      </w:r>
      <w:r w:rsidRPr="00C758AE">
        <w:rPr>
          <w:rFonts w:cs="Arial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>a monitorování jeho uplat</w:t>
      </w:r>
      <w:r w:rsidRPr="00C758AE">
        <w:rPr>
          <w:rFonts w:cs="Arial"/>
          <w:sz w:val="24"/>
          <w:szCs w:val="24"/>
        </w:rPr>
        <w:t>ň</w:t>
      </w:r>
      <w:r w:rsidRPr="00C758AE">
        <w:rPr>
          <w:rFonts w:cs="Helvetica"/>
          <w:sz w:val="24"/>
          <w:szCs w:val="24"/>
        </w:rPr>
        <w:t xml:space="preserve">ování podle </w:t>
      </w:r>
      <w:r w:rsidRPr="00C758AE">
        <w:rPr>
          <w:rFonts w:cs="Arial"/>
          <w:sz w:val="24"/>
          <w:szCs w:val="24"/>
        </w:rPr>
        <w:t>č</w:t>
      </w:r>
      <w:r w:rsidRPr="00C758AE">
        <w:rPr>
          <w:rFonts w:cs="Helvetica"/>
          <w:sz w:val="24"/>
          <w:szCs w:val="24"/>
        </w:rPr>
        <w:t>l. 35 GDPR,</w:t>
      </w:r>
    </w:p>
    <w:p w:rsidR="007647AC" w:rsidRPr="00C758AE" w:rsidRDefault="007647AC" w:rsidP="00F513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spolupracuje s Ú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>adem pro ochranu osobních údaj</w:t>
      </w:r>
      <w:r w:rsidRPr="00C758AE">
        <w:rPr>
          <w:rFonts w:cs="Arial"/>
          <w:sz w:val="24"/>
          <w:szCs w:val="24"/>
        </w:rPr>
        <w:t>ů</w:t>
      </w:r>
      <w:r w:rsidRPr="00C758AE">
        <w:rPr>
          <w:rFonts w:cs="Helvetica"/>
          <w:sz w:val="24"/>
          <w:szCs w:val="24"/>
        </w:rPr>
        <w:t>,</w:t>
      </w:r>
    </w:p>
    <w:p w:rsidR="007647AC" w:rsidRPr="00D56A0E" w:rsidRDefault="007647AC" w:rsidP="00F513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56A0E">
        <w:rPr>
          <w:rFonts w:cs="Helvetica"/>
          <w:sz w:val="24"/>
          <w:szCs w:val="24"/>
        </w:rPr>
        <w:t>p</w:t>
      </w:r>
      <w:r w:rsidRPr="00D56A0E">
        <w:rPr>
          <w:rFonts w:cs="Arial"/>
          <w:sz w:val="24"/>
          <w:szCs w:val="24"/>
        </w:rPr>
        <w:t>ů</w:t>
      </w:r>
      <w:r w:rsidRPr="00D56A0E">
        <w:rPr>
          <w:rFonts w:cs="Helvetica"/>
          <w:sz w:val="24"/>
          <w:szCs w:val="24"/>
        </w:rPr>
        <w:t>sobí jako kontaktní místo pro Ú</w:t>
      </w:r>
      <w:r w:rsidRPr="00D56A0E">
        <w:rPr>
          <w:rFonts w:cs="Arial"/>
          <w:sz w:val="24"/>
          <w:szCs w:val="24"/>
        </w:rPr>
        <w:t>ř</w:t>
      </w:r>
      <w:r w:rsidRPr="00D56A0E">
        <w:rPr>
          <w:rFonts w:cs="Helvetica"/>
          <w:sz w:val="24"/>
          <w:szCs w:val="24"/>
        </w:rPr>
        <w:t>ad pro ochranu osobních údaj</w:t>
      </w:r>
      <w:r w:rsidRPr="00D56A0E">
        <w:rPr>
          <w:rFonts w:cs="Arial"/>
          <w:sz w:val="24"/>
          <w:szCs w:val="24"/>
        </w:rPr>
        <w:t xml:space="preserve">ů </w:t>
      </w:r>
      <w:r w:rsidRPr="00D56A0E">
        <w:rPr>
          <w:rFonts w:cs="Helvetica"/>
          <w:sz w:val="24"/>
          <w:szCs w:val="24"/>
        </w:rPr>
        <w:t>v</w:t>
      </w:r>
      <w:r w:rsidR="00D56A0E" w:rsidRPr="00D56A0E">
        <w:rPr>
          <w:rFonts w:cs="Helvetica"/>
          <w:sz w:val="24"/>
          <w:szCs w:val="24"/>
        </w:rPr>
        <w:t> </w:t>
      </w:r>
      <w:r w:rsidRPr="00D56A0E">
        <w:rPr>
          <w:rFonts w:cs="Helvetica"/>
          <w:sz w:val="24"/>
          <w:szCs w:val="24"/>
        </w:rPr>
        <w:t>záležitostech</w:t>
      </w:r>
      <w:r w:rsidR="00D56A0E" w:rsidRPr="00D56A0E">
        <w:rPr>
          <w:rFonts w:cs="Helvetica"/>
          <w:sz w:val="24"/>
          <w:szCs w:val="24"/>
        </w:rPr>
        <w:t xml:space="preserve"> </w:t>
      </w:r>
      <w:r w:rsidRPr="00D56A0E">
        <w:rPr>
          <w:rFonts w:cs="Helvetica"/>
          <w:sz w:val="24"/>
          <w:szCs w:val="24"/>
        </w:rPr>
        <w:t>týkajících se zpracování, v</w:t>
      </w:r>
      <w:r w:rsidRPr="00D56A0E">
        <w:rPr>
          <w:rFonts w:cs="Arial"/>
          <w:sz w:val="24"/>
          <w:szCs w:val="24"/>
        </w:rPr>
        <w:t>č</w:t>
      </w:r>
      <w:r w:rsidRPr="00D56A0E">
        <w:rPr>
          <w:rFonts w:cs="Helvetica"/>
          <w:sz w:val="24"/>
          <w:szCs w:val="24"/>
        </w:rPr>
        <w:t>etn</w:t>
      </w:r>
      <w:r w:rsidRPr="00D56A0E">
        <w:rPr>
          <w:rFonts w:cs="Arial"/>
          <w:sz w:val="24"/>
          <w:szCs w:val="24"/>
        </w:rPr>
        <w:t xml:space="preserve">ě </w:t>
      </w:r>
      <w:r w:rsidRPr="00D56A0E">
        <w:rPr>
          <w:rFonts w:cs="Helvetica"/>
          <w:sz w:val="24"/>
          <w:szCs w:val="24"/>
        </w:rPr>
        <w:t>p</w:t>
      </w:r>
      <w:r w:rsidRPr="00D56A0E">
        <w:rPr>
          <w:rFonts w:cs="Arial"/>
          <w:sz w:val="24"/>
          <w:szCs w:val="24"/>
        </w:rPr>
        <w:t>ř</w:t>
      </w:r>
      <w:r w:rsidRPr="00D56A0E">
        <w:rPr>
          <w:rFonts w:cs="Helvetica"/>
          <w:sz w:val="24"/>
          <w:szCs w:val="24"/>
        </w:rPr>
        <w:t xml:space="preserve">edchozí konzultace podle </w:t>
      </w:r>
      <w:r w:rsidRPr="00D56A0E">
        <w:rPr>
          <w:rFonts w:cs="Arial"/>
          <w:sz w:val="24"/>
          <w:szCs w:val="24"/>
        </w:rPr>
        <w:t>č</w:t>
      </w:r>
      <w:r w:rsidRPr="00D56A0E">
        <w:rPr>
          <w:rFonts w:cs="Helvetica"/>
          <w:sz w:val="24"/>
          <w:szCs w:val="24"/>
        </w:rPr>
        <w:t>l. 36 GDPR, a p</w:t>
      </w:r>
      <w:r w:rsidRPr="00D56A0E">
        <w:rPr>
          <w:rFonts w:cs="Arial"/>
          <w:sz w:val="24"/>
          <w:szCs w:val="24"/>
        </w:rPr>
        <w:t>ř</w:t>
      </w:r>
      <w:r w:rsidRPr="00D56A0E">
        <w:rPr>
          <w:rFonts w:cs="Helvetica"/>
          <w:sz w:val="24"/>
          <w:szCs w:val="24"/>
        </w:rPr>
        <w:t>ípadn</w:t>
      </w:r>
      <w:r w:rsidRPr="00D56A0E">
        <w:rPr>
          <w:rFonts w:cs="Arial"/>
          <w:sz w:val="24"/>
          <w:szCs w:val="24"/>
        </w:rPr>
        <w:t>ě</w:t>
      </w:r>
      <w:r w:rsidR="00D56A0E">
        <w:rPr>
          <w:rFonts w:cs="Arial"/>
          <w:sz w:val="24"/>
          <w:szCs w:val="24"/>
        </w:rPr>
        <w:t xml:space="preserve"> </w:t>
      </w:r>
      <w:r w:rsidRPr="00D56A0E">
        <w:rPr>
          <w:rFonts w:cs="Helvetica"/>
          <w:sz w:val="24"/>
          <w:szCs w:val="24"/>
        </w:rPr>
        <w:t>vedení konzultací v jakékoli jiné v</w:t>
      </w:r>
      <w:r w:rsidRPr="00D56A0E">
        <w:rPr>
          <w:rFonts w:cs="Arial"/>
          <w:sz w:val="24"/>
          <w:szCs w:val="24"/>
        </w:rPr>
        <w:t>ě</w:t>
      </w:r>
      <w:r w:rsidR="00FA5D40">
        <w:rPr>
          <w:rFonts w:cs="Helvetica"/>
          <w:sz w:val="24"/>
          <w:szCs w:val="24"/>
        </w:rPr>
        <w:t>ci,</w:t>
      </w:r>
    </w:p>
    <w:p w:rsidR="00F51318" w:rsidRPr="00D56A0E" w:rsidRDefault="00F51318" w:rsidP="00F513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egoeUI-OneByteIdentityH"/>
        </w:rPr>
      </w:pPr>
      <w:r w:rsidRPr="00D56A0E">
        <w:rPr>
          <w:rFonts w:cs="Helvetica"/>
          <w:sz w:val="24"/>
          <w:szCs w:val="24"/>
        </w:rPr>
        <w:t>p</w:t>
      </w:r>
      <w:r w:rsidRPr="00D56A0E">
        <w:rPr>
          <w:rFonts w:cs="Arial"/>
          <w:sz w:val="24"/>
          <w:szCs w:val="24"/>
        </w:rPr>
        <w:t>ů</w:t>
      </w:r>
      <w:r w:rsidRPr="00D56A0E">
        <w:rPr>
          <w:rFonts w:cs="Helvetica"/>
          <w:sz w:val="24"/>
          <w:szCs w:val="24"/>
        </w:rPr>
        <w:t xml:space="preserve">sobí jako kontaktní osoba </w:t>
      </w:r>
      <w:r w:rsidR="00D56A0E">
        <w:rPr>
          <w:rFonts w:cs="Helvetica"/>
          <w:sz w:val="24"/>
          <w:szCs w:val="24"/>
        </w:rPr>
        <w:t>správců</w:t>
      </w:r>
      <w:r w:rsidRPr="00D56A0E">
        <w:rPr>
          <w:rFonts w:cs="Helvetica"/>
          <w:sz w:val="24"/>
          <w:szCs w:val="24"/>
        </w:rPr>
        <w:t xml:space="preserve"> pro subjekty údaj</w:t>
      </w:r>
      <w:r w:rsidRPr="00D56A0E">
        <w:rPr>
          <w:rFonts w:cs="Arial"/>
          <w:sz w:val="24"/>
          <w:szCs w:val="24"/>
        </w:rPr>
        <w:t xml:space="preserve">ů </w:t>
      </w:r>
      <w:r w:rsidRPr="00D56A0E">
        <w:rPr>
          <w:rFonts w:cs="Helvetica"/>
          <w:sz w:val="24"/>
          <w:szCs w:val="24"/>
        </w:rPr>
        <w:t>ve všech</w:t>
      </w:r>
      <w:r w:rsidR="00D56A0E">
        <w:rPr>
          <w:rFonts w:cs="Helvetica"/>
          <w:sz w:val="24"/>
          <w:szCs w:val="24"/>
        </w:rPr>
        <w:t xml:space="preserve"> </w:t>
      </w:r>
      <w:r w:rsidRPr="00D56A0E">
        <w:rPr>
          <w:rFonts w:cs="Helvetica"/>
          <w:sz w:val="24"/>
          <w:szCs w:val="24"/>
        </w:rPr>
        <w:t>záležitostech souvisejících se zpracováním jejich osobních údaj</w:t>
      </w:r>
      <w:r w:rsidRPr="00D56A0E">
        <w:rPr>
          <w:rFonts w:cs="Arial"/>
          <w:sz w:val="24"/>
          <w:szCs w:val="24"/>
        </w:rPr>
        <w:t xml:space="preserve">ů </w:t>
      </w:r>
      <w:r w:rsidRPr="00D56A0E">
        <w:rPr>
          <w:rFonts w:cs="Helvetica"/>
          <w:sz w:val="24"/>
          <w:szCs w:val="24"/>
        </w:rPr>
        <w:t>a výkonem jejich práv podle GDPR.</w:t>
      </w:r>
    </w:p>
    <w:p w:rsidR="00C758AE" w:rsidRPr="00C758AE" w:rsidRDefault="00C758AE" w:rsidP="00C758AE">
      <w:pPr>
        <w:autoSpaceDE w:val="0"/>
        <w:autoSpaceDN w:val="0"/>
        <w:adjustRightInd w:val="0"/>
        <w:spacing w:after="0" w:line="240" w:lineRule="auto"/>
        <w:rPr>
          <w:rFonts w:cs="SegoeUI-OneByteIdentityH"/>
        </w:rPr>
      </w:pPr>
    </w:p>
    <w:p w:rsidR="00C758AE" w:rsidRPr="00C758AE" w:rsidRDefault="00C758AE" w:rsidP="009B7D7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C758AE">
        <w:rPr>
          <w:rFonts w:cs="Helvetica-Bold"/>
          <w:b/>
          <w:bCs/>
          <w:sz w:val="24"/>
          <w:szCs w:val="24"/>
        </w:rPr>
        <w:t xml:space="preserve">Další </w:t>
      </w:r>
      <w:r w:rsidRPr="009B7D74">
        <w:rPr>
          <w:rFonts w:cs="Helvetica-Bold"/>
          <w:b/>
          <w:bCs/>
          <w:sz w:val="24"/>
          <w:szCs w:val="24"/>
        </w:rPr>
        <w:t>č</w:t>
      </w:r>
      <w:r w:rsidRPr="00C758AE">
        <w:rPr>
          <w:rFonts w:cs="Helvetica-Bold"/>
          <w:b/>
          <w:bCs/>
          <w:sz w:val="24"/>
          <w:szCs w:val="24"/>
        </w:rPr>
        <w:t>innosti pov</w:t>
      </w:r>
      <w:r w:rsidRPr="009B7D74">
        <w:rPr>
          <w:rFonts w:cs="Helvetica-Bold"/>
          <w:b/>
          <w:bCs/>
          <w:sz w:val="24"/>
          <w:szCs w:val="24"/>
        </w:rPr>
        <w:t>ěř</w:t>
      </w:r>
      <w:r w:rsidR="009B7D74">
        <w:rPr>
          <w:rFonts w:cs="Helvetica-Bold"/>
          <w:b/>
          <w:bCs/>
          <w:sz w:val="24"/>
          <w:szCs w:val="24"/>
        </w:rPr>
        <w:t>ence</w:t>
      </w:r>
    </w:p>
    <w:p w:rsidR="004D0640" w:rsidRDefault="00C758AE" w:rsidP="00C758A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Pov</w:t>
      </w:r>
      <w:r w:rsidRPr="00C758AE">
        <w:rPr>
          <w:rFonts w:cs="Arial"/>
          <w:sz w:val="24"/>
          <w:szCs w:val="24"/>
        </w:rPr>
        <w:t>ěř</w:t>
      </w:r>
      <w:r w:rsidRPr="00C758AE">
        <w:rPr>
          <w:rFonts w:cs="Helvetica"/>
          <w:sz w:val="24"/>
          <w:szCs w:val="24"/>
        </w:rPr>
        <w:t xml:space="preserve">enec dohlíží na soulad </w:t>
      </w:r>
      <w:r w:rsidRPr="00C758AE">
        <w:rPr>
          <w:rFonts w:cs="Arial"/>
          <w:sz w:val="24"/>
          <w:szCs w:val="24"/>
        </w:rPr>
        <w:t>č</w:t>
      </w:r>
      <w:r w:rsidRPr="00C758AE">
        <w:rPr>
          <w:rFonts w:cs="Helvetica"/>
          <w:sz w:val="24"/>
          <w:szCs w:val="24"/>
        </w:rPr>
        <w:t xml:space="preserve">innosti </w:t>
      </w:r>
      <w:r w:rsidR="007C685E">
        <w:rPr>
          <w:rFonts w:cs="Helvetica"/>
          <w:sz w:val="24"/>
          <w:szCs w:val="24"/>
        </w:rPr>
        <w:t>správců</w:t>
      </w:r>
      <w:r w:rsidRPr="00C758AE">
        <w:rPr>
          <w:rFonts w:cs="Helvetica"/>
          <w:sz w:val="24"/>
          <w:szCs w:val="24"/>
        </w:rPr>
        <w:t xml:space="preserve"> s GDPR a </w:t>
      </w:r>
      <w:r w:rsidR="00FA5D40">
        <w:rPr>
          <w:rFonts w:cs="Helvetica"/>
          <w:sz w:val="24"/>
          <w:szCs w:val="24"/>
        </w:rPr>
        <w:t xml:space="preserve">s </w:t>
      </w:r>
      <w:r w:rsidRPr="00C758AE">
        <w:rPr>
          <w:rFonts w:cs="Helvetica"/>
          <w:sz w:val="24"/>
          <w:szCs w:val="24"/>
        </w:rPr>
        <w:t>dalšími p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>edpisy v oblasti ochrany osobních údaj</w:t>
      </w:r>
      <w:r w:rsidR="004D0640">
        <w:rPr>
          <w:rFonts w:cs="Arial"/>
          <w:sz w:val="24"/>
          <w:szCs w:val="24"/>
        </w:rPr>
        <w:t>ů:</w:t>
      </w:r>
      <w:r w:rsidRPr="00C758AE">
        <w:rPr>
          <w:rFonts w:cs="Helvetica"/>
          <w:sz w:val="24"/>
          <w:szCs w:val="24"/>
        </w:rPr>
        <w:t xml:space="preserve"> </w:t>
      </w:r>
    </w:p>
    <w:p w:rsidR="004D0640" w:rsidRDefault="004D0640" w:rsidP="004D064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podle </w:t>
      </w:r>
      <w:r w:rsidR="00C758AE" w:rsidRPr="00C758AE">
        <w:rPr>
          <w:rFonts w:cs="Helvetica"/>
          <w:sz w:val="24"/>
          <w:szCs w:val="24"/>
        </w:rPr>
        <w:t xml:space="preserve">plánu dohledové </w:t>
      </w:r>
      <w:r w:rsidR="00C758AE" w:rsidRPr="00C758AE">
        <w:rPr>
          <w:rFonts w:cs="Arial"/>
          <w:sz w:val="24"/>
          <w:szCs w:val="24"/>
        </w:rPr>
        <w:t>č</w:t>
      </w:r>
      <w:r>
        <w:rPr>
          <w:rFonts w:cs="Helvetica"/>
          <w:sz w:val="24"/>
          <w:szCs w:val="24"/>
        </w:rPr>
        <w:t xml:space="preserve">innosti </w:t>
      </w:r>
    </w:p>
    <w:p w:rsidR="00C758AE" w:rsidRPr="00C758AE" w:rsidRDefault="00C758AE" w:rsidP="004D064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na základ</w:t>
      </w:r>
      <w:r w:rsidRPr="00C758AE">
        <w:rPr>
          <w:rFonts w:cs="Arial"/>
          <w:sz w:val="24"/>
          <w:szCs w:val="24"/>
        </w:rPr>
        <w:t xml:space="preserve">ě </w:t>
      </w:r>
      <w:r w:rsidRPr="00C758AE">
        <w:rPr>
          <w:rFonts w:cs="Helvetica"/>
          <w:sz w:val="24"/>
          <w:szCs w:val="24"/>
        </w:rPr>
        <w:t>vyhodnocení podn</w:t>
      </w:r>
      <w:r w:rsidRPr="00C758AE">
        <w:rPr>
          <w:rFonts w:cs="Arial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>t</w:t>
      </w:r>
      <w:r w:rsidRPr="00C758AE">
        <w:rPr>
          <w:rFonts w:cs="Arial"/>
          <w:sz w:val="24"/>
          <w:szCs w:val="24"/>
        </w:rPr>
        <w:t xml:space="preserve">ů </w:t>
      </w:r>
      <w:r w:rsidR="007C685E">
        <w:rPr>
          <w:rFonts w:cs="Helvetica"/>
          <w:sz w:val="24"/>
          <w:szCs w:val="24"/>
        </w:rPr>
        <w:t>správců</w:t>
      </w:r>
      <w:r w:rsidRPr="00C758AE">
        <w:rPr>
          <w:rFonts w:cs="Helvetica"/>
          <w:sz w:val="24"/>
          <w:szCs w:val="24"/>
        </w:rPr>
        <w:t>, ostatních zam</w:t>
      </w:r>
      <w:r w:rsidRPr="00C758AE">
        <w:rPr>
          <w:rFonts w:cs="Arial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>stnanc</w:t>
      </w:r>
      <w:r w:rsidRPr="00C758AE">
        <w:rPr>
          <w:rFonts w:cs="Arial"/>
          <w:sz w:val="24"/>
          <w:szCs w:val="24"/>
        </w:rPr>
        <w:t>ů</w:t>
      </w:r>
      <w:r w:rsidR="007C685E">
        <w:rPr>
          <w:rFonts w:cs="Arial"/>
          <w:sz w:val="24"/>
          <w:szCs w:val="24"/>
        </w:rPr>
        <w:t xml:space="preserve"> správců</w:t>
      </w:r>
      <w:r w:rsidRPr="00C758AE">
        <w:rPr>
          <w:rFonts w:cs="Helvetica"/>
          <w:sz w:val="24"/>
          <w:szCs w:val="24"/>
        </w:rPr>
        <w:t>, kontrolních orgán</w:t>
      </w:r>
      <w:r w:rsidRPr="00C758AE">
        <w:rPr>
          <w:rFonts w:cs="Arial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>a subjekt</w:t>
      </w:r>
      <w:r w:rsidRPr="00C758AE">
        <w:rPr>
          <w:rFonts w:cs="Arial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>údaj</w:t>
      </w:r>
      <w:r w:rsidRPr="00C758AE">
        <w:rPr>
          <w:rFonts w:cs="Arial"/>
          <w:sz w:val="24"/>
          <w:szCs w:val="24"/>
        </w:rPr>
        <w:t>ů</w:t>
      </w:r>
    </w:p>
    <w:p w:rsidR="004D0640" w:rsidRDefault="00C758AE" w:rsidP="00C758A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Pov</w:t>
      </w:r>
      <w:r w:rsidRPr="00C758AE">
        <w:rPr>
          <w:rFonts w:cs="Arial"/>
          <w:sz w:val="24"/>
          <w:szCs w:val="24"/>
        </w:rPr>
        <w:t>ěř</w:t>
      </w:r>
      <w:r w:rsidRPr="00C758AE">
        <w:rPr>
          <w:rFonts w:cs="Helvetica"/>
          <w:sz w:val="24"/>
          <w:szCs w:val="24"/>
        </w:rPr>
        <w:t xml:space="preserve">enec poskytuje </w:t>
      </w:r>
      <w:r w:rsidR="007C685E">
        <w:rPr>
          <w:rFonts w:cs="Helvetica"/>
          <w:sz w:val="24"/>
          <w:szCs w:val="24"/>
        </w:rPr>
        <w:t>správci</w:t>
      </w:r>
      <w:r w:rsidRPr="00C758AE">
        <w:rPr>
          <w:rFonts w:cs="Helvetica"/>
          <w:sz w:val="24"/>
          <w:szCs w:val="24"/>
        </w:rPr>
        <w:t xml:space="preserve"> a ostatním zam</w:t>
      </w:r>
      <w:r w:rsidRPr="00C758AE">
        <w:rPr>
          <w:rFonts w:cs="Arial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>stnanc</w:t>
      </w:r>
      <w:r w:rsidRPr="00C758AE">
        <w:rPr>
          <w:rFonts w:cs="Arial"/>
          <w:sz w:val="24"/>
          <w:szCs w:val="24"/>
        </w:rPr>
        <w:t>ů</w:t>
      </w:r>
      <w:r w:rsidRPr="00C758AE">
        <w:rPr>
          <w:rFonts w:cs="Helvetica"/>
          <w:sz w:val="24"/>
          <w:szCs w:val="24"/>
        </w:rPr>
        <w:t>m</w:t>
      </w:r>
      <w:r w:rsidR="007C685E">
        <w:rPr>
          <w:rFonts w:cs="Helvetica"/>
          <w:sz w:val="24"/>
          <w:szCs w:val="24"/>
        </w:rPr>
        <w:t xml:space="preserve"> správců</w:t>
      </w:r>
      <w:r w:rsidRPr="00C758AE">
        <w:rPr>
          <w:rFonts w:cs="Helvetica"/>
          <w:sz w:val="24"/>
          <w:szCs w:val="24"/>
        </w:rPr>
        <w:t xml:space="preserve"> informace z oboru své p</w:t>
      </w:r>
      <w:r w:rsidRPr="00C758AE">
        <w:rPr>
          <w:rFonts w:cs="Arial"/>
          <w:sz w:val="24"/>
          <w:szCs w:val="24"/>
        </w:rPr>
        <w:t>ů</w:t>
      </w:r>
      <w:r w:rsidRPr="00C758AE">
        <w:rPr>
          <w:rFonts w:cs="Helvetica"/>
          <w:sz w:val="24"/>
          <w:szCs w:val="24"/>
        </w:rPr>
        <w:t>sobnosti</w:t>
      </w:r>
      <w:r w:rsidR="004D0640">
        <w:rPr>
          <w:rFonts w:cs="Helvetica"/>
          <w:sz w:val="24"/>
          <w:szCs w:val="24"/>
        </w:rPr>
        <w:t>:</w:t>
      </w:r>
    </w:p>
    <w:p w:rsidR="004D0640" w:rsidRDefault="00C758AE" w:rsidP="004D064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 xml:space="preserve"> podle aktuálních pot</w:t>
      </w:r>
      <w:r w:rsidRPr="00C758AE">
        <w:rPr>
          <w:rFonts w:cs="Arial"/>
          <w:sz w:val="24"/>
          <w:szCs w:val="24"/>
        </w:rPr>
        <w:t>ř</w:t>
      </w:r>
      <w:r w:rsidR="004D0640">
        <w:rPr>
          <w:rFonts w:cs="Helvetica"/>
          <w:sz w:val="24"/>
          <w:szCs w:val="24"/>
        </w:rPr>
        <w:t>eb</w:t>
      </w:r>
    </w:p>
    <w:p w:rsidR="004D0640" w:rsidRPr="004D0640" w:rsidRDefault="00C758AE" w:rsidP="004D064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v souladu s plánem zvyšování pov</w:t>
      </w:r>
      <w:r w:rsidRPr="00C758AE">
        <w:rPr>
          <w:rFonts w:cs="Arial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>domí zam</w:t>
      </w:r>
      <w:r w:rsidRPr="00C758AE">
        <w:rPr>
          <w:rFonts w:cs="Arial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>stnanc</w:t>
      </w:r>
      <w:r w:rsidRPr="00C758AE">
        <w:rPr>
          <w:rFonts w:cs="Arial"/>
          <w:sz w:val="24"/>
          <w:szCs w:val="24"/>
        </w:rPr>
        <w:t xml:space="preserve">ů </w:t>
      </w:r>
      <w:r w:rsidR="007C685E">
        <w:rPr>
          <w:rFonts w:cs="Arial"/>
          <w:sz w:val="24"/>
          <w:szCs w:val="24"/>
        </w:rPr>
        <w:t xml:space="preserve">správců </w:t>
      </w:r>
      <w:r w:rsidRPr="00C758AE">
        <w:rPr>
          <w:rFonts w:cs="Helvetica"/>
          <w:sz w:val="24"/>
          <w:szCs w:val="24"/>
        </w:rPr>
        <w:t>o ochran</w:t>
      </w:r>
      <w:r w:rsidRPr="00C758AE">
        <w:rPr>
          <w:rFonts w:cs="Arial"/>
          <w:sz w:val="24"/>
          <w:szCs w:val="24"/>
        </w:rPr>
        <w:t xml:space="preserve">ě </w:t>
      </w:r>
      <w:r w:rsidRPr="00C758AE">
        <w:rPr>
          <w:rFonts w:cs="Helvetica"/>
          <w:sz w:val="24"/>
          <w:szCs w:val="24"/>
        </w:rPr>
        <w:t>osobních údaj</w:t>
      </w:r>
      <w:r w:rsidR="004D0640">
        <w:rPr>
          <w:rFonts w:cs="Arial"/>
          <w:sz w:val="24"/>
          <w:szCs w:val="24"/>
        </w:rPr>
        <w:t>ů</w:t>
      </w:r>
    </w:p>
    <w:p w:rsidR="00C758AE" w:rsidRPr="00C758AE" w:rsidRDefault="00C758AE" w:rsidP="004D064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formou vyjád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>ení a p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>ipomínek ke konkrétním otázkám a dokument</w:t>
      </w:r>
      <w:r w:rsidRPr="00C758AE">
        <w:rPr>
          <w:rFonts w:cs="Arial"/>
          <w:sz w:val="24"/>
          <w:szCs w:val="24"/>
        </w:rPr>
        <w:t>ů</w:t>
      </w:r>
      <w:r w:rsidR="004D0640">
        <w:rPr>
          <w:rFonts w:cs="Helvetica"/>
          <w:sz w:val="24"/>
          <w:szCs w:val="24"/>
        </w:rPr>
        <w:t xml:space="preserve">m, které mu byly </w:t>
      </w:r>
      <w:r w:rsidRPr="00C758AE">
        <w:rPr>
          <w:rFonts w:cs="Helvetica"/>
          <w:sz w:val="24"/>
          <w:szCs w:val="24"/>
        </w:rPr>
        <w:t>p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>ed</w:t>
      </w:r>
      <w:r w:rsidR="004D0640">
        <w:rPr>
          <w:rFonts w:cs="Helvetica"/>
          <w:sz w:val="24"/>
          <w:szCs w:val="24"/>
        </w:rPr>
        <w:t>loženy</w:t>
      </w:r>
      <w:r w:rsidRPr="00C758AE">
        <w:rPr>
          <w:rFonts w:cs="Helvetica"/>
          <w:sz w:val="24"/>
          <w:szCs w:val="24"/>
        </w:rPr>
        <w:t xml:space="preserve"> </w:t>
      </w:r>
      <w:r w:rsidR="007C685E">
        <w:rPr>
          <w:rFonts w:cs="Helvetica"/>
          <w:sz w:val="24"/>
          <w:szCs w:val="24"/>
        </w:rPr>
        <w:t>správci</w:t>
      </w:r>
    </w:p>
    <w:p w:rsidR="00C758AE" w:rsidRPr="00C758AE" w:rsidRDefault="00C758AE" w:rsidP="00C758A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Pov</w:t>
      </w:r>
      <w:r w:rsidRPr="00C758AE">
        <w:rPr>
          <w:rFonts w:cs="Arial"/>
          <w:sz w:val="24"/>
          <w:szCs w:val="24"/>
        </w:rPr>
        <w:t>ěř</w:t>
      </w:r>
      <w:r w:rsidRPr="00C758AE">
        <w:rPr>
          <w:rFonts w:cs="Helvetica"/>
          <w:sz w:val="24"/>
          <w:szCs w:val="24"/>
        </w:rPr>
        <w:t>enec sleduje vývoj právní úpravy, stanoviska Ú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>adu pro ochranu osobních údaj</w:t>
      </w:r>
      <w:r w:rsidRPr="00C758AE">
        <w:rPr>
          <w:rFonts w:cs="Arial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>a orgán</w:t>
      </w:r>
      <w:r w:rsidRPr="00C758AE">
        <w:rPr>
          <w:rFonts w:cs="Arial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 xml:space="preserve">Evropské unie a rozhodovací </w:t>
      </w:r>
      <w:r w:rsidRPr="00C758AE">
        <w:rPr>
          <w:rFonts w:cs="Arial"/>
          <w:sz w:val="24"/>
          <w:szCs w:val="24"/>
        </w:rPr>
        <w:t>č</w:t>
      </w:r>
      <w:r w:rsidRPr="00C758AE">
        <w:rPr>
          <w:rFonts w:cs="Helvetica"/>
          <w:sz w:val="24"/>
          <w:szCs w:val="24"/>
        </w:rPr>
        <w:t>innost soud</w:t>
      </w:r>
      <w:r w:rsidRPr="00C758AE">
        <w:rPr>
          <w:rFonts w:cs="Arial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 xml:space="preserve">v oblasti ochrany osobních </w:t>
      </w:r>
      <w:r w:rsidRPr="00C758AE">
        <w:rPr>
          <w:rFonts w:cs="Helvetica"/>
          <w:sz w:val="24"/>
          <w:szCs w:val="24"/>
        </w:rPr>
        <w:lastRenderedPageBreak/>
        <w:t>údaj</w:t>
      </w:r>
      <w:r w:rsidRPr="00C758AE">
        <w:rPr>
          <w:rFonts w:cs="Arial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>a p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>im</w:t>
      </w:r>
      <w:r w:rsidRPr="00C758AE">
        <w:rPr>
          <w:rFonts w:cs="Arial"/>
          <w:sz w:val="24"/>
          <w:szCs w:val="24"/>
        </w:rPr>
        <w:t>ěř</w:t>
      </w:r>
      <w:r w:rsidRPr="00C758AE">
        <w:rPr>
          <w:rFonts w:cs="Helvetica"/>
          <w:sz w:val="24"/>
          <w:szCs w:val="24"/>
        </w:rPr>
        <w:t>eným zp</w:t>
      </w:r>
      <w:r w:rsidRPr="00C758AE">
        <w:rPr>
          <w:rFonts w:cs="Arial"/>
          <w:sz w:val="24"/>
          <w:szCs w:val="24"/>
        </w:rPr>
        <w:t>ů</w:t>
      </w:r>
      <w:r w:rsidRPr="00C758AE">
        <w:rPr>
          <w:rFonts w:cs="Helvetica"/>
          <w:sz w:val="24"/>
          <w:szCs w:val="24"/>
        </w:rPr>
        <w:t>sobem o t</w:t>
      </w:r>
      <w:r w:rsidRPr="00C758AE">
        <w:rPr>
          <w:rFonts w:cs="Arial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>chto skute</w:t>
      </w:r>
      <w:r w:rsidRPr="00C758AE">
        <w:rPr>
          <w:rFonts w:cs="Arial"/>
          <w:sz w:val="24"/>
          <w:szCs w:val="24"/>
        </w:rPr>
        <w:t>č</w:t>
      </w:r>
      <w:r w:rsidRPr="00C758AE">
        <w:rPr>
          <w:rFonts w:cs="Helvetica"/>
          <w:sz w:val="24"/>
          <w:szCs w:val="24"/>
        </w:rPr>
        <w:t xml:space="preserve">nostech informuje </w:t>
      </w:r>
      <w:r w:rsidR="007C685E">
        <w:rPr>
          <w:rFonts w:cs="Helvetica"/>
          <w:sz w:val="24"/>
          <w:szCs w:val="24"/>
        </w:rPr>
        <w:t>správce</w:t>
      </w:r>
      <w:r w:rsidRPr="00C758AE">
        <w:rPr>
          <w:rFonts w:cs="Helvetica"/>
          <w:sz w:val="24"/>
          <w:szCs w:val="24"/>
        </w:rPr>
        <w:t xml:space="preserve"> a ostatní zam</w:t>
      </w:r>
      <w:r w:rsidRPr="00C758AE">
        <w:rPr>
          <w:rFonts w:cs="Arial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>stnance</w:t>
      </w:r>
      <w:r w:rsidR="007C685E">
        <w:rPr>
          <w:rFonts w:cs="Helvetica"/>
          <w:sz w:val="24"/>
          <w:szCs w:val="24"/>
        </w:rPr>
        <w:t xml:space="preserve"> správců</w:t>
      </w:r>
      <w:r w:rsidRPr="00C758AE">
        <w:rPr>
          <w:rFonts w:cs="Helvetica"/>
          <w:sz w:val="24"/>
          <w:szCs w:val="24"/>
        </w:rPr>
        <w:t>.</w:t>
      </w:r>
    </w:p>
    <w:p w:rsidR="00C758AE" w:rsidRPr="00C758AE" w:rsidRDefault="00C758AE" w:rsidP="00C758A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Pov</w:t>
      </w:r>
      <w:r w:rsidRPr="00C758AE">
        <w:rPr>
          <w:rFonts w:cs="Arial"/>
          <w:sz w:val="24"/>
          <w:szCs w:val="24"/>
        </w:rPr>
        <w:t>ěř</w:t>
      </w:r>
      <w:r w:rsidRPr="00C758AE">
        <w:rPr>
          <w:rFonts w:cs="Helvetica"/>
          <w:sz w:val="24"/>
          <w:szCs w:val="24"/>
        </w:rPr>
        <w:t>enec sleduje vývoj technologií souvisejících s ochranou osobních údaj</w:t>
      </w:r>
      <w:r w:rsidRPr="00C758AE">
        <w:rPr>
          <w:rFonts w:cs="Arial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>a p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>im</w:t>
      </w:r>
      <w:r w:rsidRPr="00C758AE">
        <w:rPr>
          <w:rFonts w:cs="Arial"/>
          <w:sz w:val="24"/>
          <w:szCs w:val="24"/>
        </w:rPr>
        <w:t>ěř</w:t>
      </w:r>
      <w:r w:rsidRPr="00C758AE">
        <w:rPr>
          <w:rFonts w:cs="Helvetica"/>
          <w:sz w:val="24"/>
          <w:szCs w:val="24"/>
        </w:rPr>
        <w:t>eným zp</w:t>
      </w:r>
      <w:r w:rsidRPr="00C758AE">
        <w:rPr>
          <w:rFonts w:cs="Arial"/>
          <w:sz w:val="24"/>
          <w:szCs w:val="24"/>
        </w:rPr>
        <w:t>ů</w:t>
      </w:r>
      <w:r w:rsidRPr="00C758AE">
        <w:rPr>
          <w:rFonts w:cs="Helvetica"/>
          <w:sz w:val="24"/>
          <w:szCs w:val="24"/>
        </w:rPr>
        <w:t>sobem o n</w:t>
      </w:r>
      <w:r w:rsidRPr="00C758AE">
        <w:rPr>
          <w:rFonts w:cs="Arial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 xml:space="preserve">m informuje </w:t>
      </w:r>
      <w:r w:rsidR="007C685E">
        <w:rPr>
          <w:rFonts w:cs="Helvetica"/>
          <w:sz w:val="24"/>
          <w:szCs w:val="24"/>
        </w:rPr>
        <w:t>správce</w:t>
      </w:r>
      <w:r w:rsidRPr="00C758AE">
        <w:rPr>
          <w:rFonts w:cs="Helvetica"/>
          <w:sz w:val="24"/>
          <w:szCs w:val="24"/>
        </w:rPr>
        <w:t xml:space="preserve"> a ostatní zam</w:t>
      </w:r>
      <w:r w:rsidRPr="00C758AE">
        <w:rPr>
          <w:rFonts w:cs="Arial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>stnance.</w:t>
      </w:r>
    </w:p>
    <w:p w:rsidR="00C758AE" w:rsidRPr="00C758AE" w:rsidRDefault="00C758AE" w:rsidP="00C758A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Pov</w:t>
      </w:r>
      <w:r w:rsidRPr="00C758AE">
        <w:rPr>
          <w:rFonts w:cs="Arial"/>
          <w:sz w:val="24"/>
          <w:szCs w:val="24"/>
        </w:rPr>
        <w:t>ěř</w:t>
      </w:r>
      <w:r w:rsidRPr="00C758AE">
        <w:rPr>
          <w:rFonts w:cs="Helvetica"/>
          <w:sz w:val="24"/>
          <w:szCs w:val="24"/>
        </w:rPr>
        <w:t>enec posuzuje návrhy významných dokument</w:t>
      </w:r>
      <w:r w:rsidRPr="00C758AE">
        <w:rPr>
          <w:rFonts w:cs="Arial"/>
          <w:sz w:val="24"/>
          <w:szCs w:val="24"/>
        </w:rPr>
        <w:t xml:space="preserve">ů </w:t>
      </w:r>
      <w:r w:rsidR="007C685E">
        <w:rPr>
          <w:rFonts w:cs="Helvetica"/>
          <w:sz w:val="24"/>
          <w:szCs w:val="24"/>
        </w:rPr>
        <w:t>správců</w:t>
      </w:r>
      <w:r w:rsidRPr="00C758AE">
        <w:rPr>
          <w:rFonts w:cs="Helvetica"/>
          <w:sz w:val="24"/>
          <w:szCs w:val="24"/>
        </w:rPr>
        <w:t xml:space="preserve"> týkajících se ochrany osobních údaj</w:t>
      </w:r>
      <w:r w:rsidRPr="00C758AE">
        <w:rPr>
          <w:rFonts w:cs="Arial"/>
          <w:sz w:val="24"/>
          <w:szCs w:val="24"/>
        </w:rPr>
        <w:t>ů</w:t>
      </w:r>
      <w:r w:rsidRPr="00C758AE">
        <w:rPr>
          <w:rFonts w:cs="Helvetica"/>
          <w:sz w:val="24"/>
          <w:szCs w:val="24"/>
        </w:rPr>
        <w:t>, zejména politik ochrany osobních údaj</w:t>
      </w:r>
      <w:r w:rsidRPr="00C758AE">
        <w:rPr>
          <w:rFonts w:cs="Arial"/>
          <w:sz w:val="24"/>
          <w:szCs w:val="24"/>
        </w:rPr>
        <w:t>ů</w:t>
      </w:r>
      <w:r w:rsidRPr="00C758AE">
        <w:rPr>
          <w:rFonts w:cs="Helvetica"/>
          <w:sz w:val="24"/>
          <w:szCs w:val="24"/>
        </w:rPr>
        <w:t>, bezpe</w:t>
      </w:r>
      <w:r w:rsidRPr="00C758AE">
        <w:rPr>
          <w:rFonts w:cs="Arial"/>
          <w:sz w:val="24"/>
          <w:szCs w:val="24"/>
        </w:rPr>
        <w:t>č</w:t>
      </w:r>
      <w:r w:rsidRPr="00C758AE">
        <w:rPr>
          <w:rFonts w:cs="Helvetica"/>
          <w:sz w:val="24"/>
          <w:szCs w:val="24"/>
        </w:rPr>
        <w:t>nostních sm</w:t>
      </w:r>
      <w:r w:rsidRPr="00C758AE">
        <w:rPr>
          <w:rFonts w:cs="Arial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>rnic a dalších vnit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>ních p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>edpis</w:t>
      </w:r>
      <w:r w:rsidRPr="00C758AE">
        <w:rPr>
          <w:rFonts w:cs="Arial"/>
          <w:sz w:val="24"/>
          <w:szCs w:val="24"/>
        </w:rPr>
        <w:t>ů</w:t>
      </w:r>
      <w:r w:rsidRPr="00C758AE">
        <w:rPr>
          <w:rFonts w:cs="Helvetica"/>
          <w:sz w:val="24"/>
          <w:szCs w:val="24"/>
        </w:rPr>
        <w:t>, vzor</w:t>
      </w:r>
      <w:r w:rsidRPr="00C758AE">
        <w:rPr>
          <w:rFonts w:cs="Arial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>souhlas</w:t>
      </w:r>
      <w:r w:rsidRPr="00C758AE">
        <w:rPr>
          <w:rFonts w:cs="Arial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>se zpracováním osobních údaj</w:t>
      </w:r>
      <w:r w:rsidRPr="00C758AE">
        <w:rPr>
          <w:rFonts w:cs="Arial"/>
          <w:sz w:val="24"/>
          <w:szCs w:val="24"/>
        </w:rPr>
        <w:t>ů</w:t>
      </w:r>
      <w:r w:rsidRPr="00C758AE">
        <w:rPr>
          <w:rFonts w:cs="Helvetica"/>
          <w:sz w:val="24"/>
          <w:szCs w:val="24"/>
        </w:rPr>
        <w:t>, návrh</w:t>
      </w:r>
      <w:r w:rsidRPr="00C758AE">
        <w:rPr>
          <w:rFonts w:cs="Arial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>smluv o zpracování osobních údaj</w:t>
      </w:r>
      <w:r w:rsidRPr="00C758AE">
        <w:rPr>
          <w:rFonts w:cs="Arial"/>
          <w:sz w:val="24"/>
          <w:szCs w:val="24"/>
        </w:rPr>
        <w:t>ů</w:t>
      </w:r>
      <w:r w:rsidRPr="00C758AE">
        <w:rPr>
          <w:rFonts w:cs="Helvetica"/>
          <w:sz w:val="24"/>
          <w:szCs w:val="24"/>
        </w:rPr>
        <w:t>, vzor</w:t>
      </w:r>
      <w:r w:rsidRPr="00C758AE">
        <w:rPr>
          <w:rFonts w:cs="Arial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>podání a vy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>ízení, pokud jde o uplat</w:t>
      </w:r>
      <w:r w:rsidRPr="00C758AE">
        <w:rPr>
          <w:rFonts w:cs="Arial"/>
          <w:sz w:val="24"/>
          <w:szCs w:val="24"/>
        </w:rPr>
        <w:t>ň</w:t>
      </w:r>
      <w:r w:rsidRPr="00C758AE">
        <w:rPr>
          <w:rFonts w:cs="Helvetica"/>
          <w:sz w:val="24"/>
          <w:szCs w:val="24"/>
        </w:rPr>
        <w:t>ování práv subjekt</w:t>
      </w:r>
      <w:r w:rsidRPr="00C758AE">
        <w:rPr>
          <w:rFonts w:cs="Arial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>údaj</w:t>
      </w:r>
      <w:r w:rsidRPr="00C758AE">
        <w:rPr>
          <w:rFonts w:cs="Arial"/>
          <w:sz w:val="24"/>
          <w:szCs w:val="24"/>
        </w:rPr>
        <w:t>ů</w:t>
      </w:r>
      <w:r w:rsidRPr="00C758AE">
        <w:rPr>
          <w:rFonts w:cs="Helvetica"/>
          <w:sz w:val="24"/>
          <w:szCs w:val="24"/>
        </w:rPr>
        <w:t>.</w:t>
      </w:r>
    </w:p>
    <w:p w:rsidR="00C758AE" w:rsidRPr="00C758AE" w:rsidRDefault="00C758AE" w:rsidP="00C758A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Pov</w:t>
      </w:r>
      <w:r w:rsidRPr="00C758AE">
        <w:rPr>
          <w:rFonts w:cs="Arial"/>
          <w:sz w:val="24"/>
          <w:szCs w:val="24"/>
        </w:rPr>
        <w:t>ěř</w:t>
      </w:r>
      <w:r w:rsidRPr="00C758AE">
        <w:rPr>
          <w:rFonts w:cs="Helvetica"/>
          <w:sz w:val="24"/>
          <w:szCs w:val="24"/>
        </w:rPr>
        <w:t xml:space="preserve">enec posuzuje soulad navrhovaných </w:t>
      </w:r>
      <w:r w:rsidRPr="00C758AE">
        <w:rPr>
          <w:rFonts w:cs="Arial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>ešení v oblasti informa</w:t>
      </w:r>
      <w:r w:rsidRPr="00C758AE">
        <w:rPr>
          <w:rFonts w:cs="Arial"/>
          <w:sz w:val="24"/>
          <w:szCs w:val="24"/>
        </w:rPr>
        <w:t>č</w:t>
      </w:r>
      <w:r w:rsidRPr="00C758AE">
        <w:rPr>
          <w:rFonts w:cs="Helvetica"/>
          <w:sz w:val="24"/>
          <w:szCs w:val="24"/>
        </w:rPr>
        <w:t>ních a komunika</w:t>
      </w:r>
      <w:r w:rsidRPr="00C758AE">
        <w:rPr>
          <w:rFonts w:cs="Arial"/>
          <w:sz w:val="24"/>
          <w:szCs w:val="24"/>
        </w:rPr>
        <w:t>č</w:t>
      </w:r>
      <w:r w:rsidRPr="00C758AE">
        <w:rPr>
          <w:rFonts w:cs="Helvetica"/>
          <w:sz w:val="24"/>
          <w:szCs w:val="24"/>
        </w:rPr>
        <w:t>ních technologií s pravidly ochrany osobních údaj</w:t>
      </w:r>
      <w:r w:rsidRPr="00C758AE">
        <w:rPr>
          <w:rFonts w:cs="Arial"/>
          <w:sz w:val="24"/>
          <w:szCs w:val="24"/>
        </w:rPr>
        <w:t>ů</w:t>
      </w:r>
      <w:r w:rsidRPr="00C758AE">
        <w:rPr>
          <w:rFonts w:cs="Helvetica"/>
          <w:sz w:val="24"/>
          <w:szCs w:val="24"/>
        </w:rPr>
        <w:t>.</w:t>
      </w:r>
    </w:p>
    <w:p w:rsidR="00C758AE" w:rsidRPr="00D56A0E" w:rsidRDefault="00C758AE" w:rsidP="00C758A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56A0E">
        <w:rPr>
          <w:rFonts w:cs="Helvetica"/>
          <w:sz w:val="24"/>
          <w:szCs w:val="24"/>
        </w:rPr>
        <w:t>Pov</w:t>
      </w:r>
      <w:r w:rsidRPr="00D56A0E">
        <w:rPr>
          <w:rFonts w:cs="Arial"/>
          <w:sz w:val="24"/>
          <w:szCs w:val="24"/>
        </w:rPr>
        <w:t>ěř</w:t>
      </w:r>
      <w:r w:rsidRPr="00D56A0E">
        <w:rPr>
          <w:rFonts w:cs="Helvetica"/>
          <w:sz w:val="24"/>
          <w:szCs w:val="24"/>
        </w:rPr>
        <w:t>enec p</w:t>
      </w:r>
      <w:r w:rsidRPr="00D56A0E">
        <w:rPr>
          <w:rFonts w:cs="Arial"/>
          <w:sz w:val="24"/>
          <w:szCs w:val="24"/>
        </w:rPr>
        <w:t>ř</w:t>
      </w:r>
      <w:r w:rsidRPr="00D56A0E">
        <w:rPr>
          <w:rFonts w:cs="Helvetica"/>
          <w:sz w:val="24"/>
          <w:szCs w:val="24"/>
        </w:rPr>
        <w:t>ijímá a vyhodnocuje podání subjekt</w:t>
      </w:r>
      <w:r w:rsidRPr="00D56A0E">
        <w:rPr>
          <w:rFonts w:cs="Arial"/>
          <w:sz w:val="24"/>
          <w:szCs w:val="24"/>
        </w:rPr>
        <w:t xml:space="preserve">ů </w:t>
      </w:r>
      <w:r w:rsidRPr="00D56A0E">
        <w:rPr>
          <w:rFonts w:cs="Helvetica"/>
          <w:sz w:val="24"/>
          <w:szCs w:val="24"/>
        </w:rPr>
        <w:t>údaj</w:t>
      </w:r>
      <w:r w:rsidRPr="00D56A0E">
        <w:rPr>
          <w:rFonts w:cs="Arial"/>
          <w:sz w:val="24"/>
          <w:szCs w:val="24"/>
        </w:rPr>
        <w:t xml:space="preserve">ů </w:t>
      </w:r>
      <w:r w:rsidRPr="00D56A0E">
        <w:rPr>
          <w:rFonts w:cs="Helvetica"/>
          <w:sz w:val="24"/>
          <w:szCs w:val="24"/>
        </w:rPr>
        <w:t>v záležitostech souvisejících se zpracováním jejich osobních údaj</w:t>
      </w:r>
      <w:r w:rsidRPr="00D56A0E">
        <w:rPr>
          <w:rFonts w:cs="Arial"/>
          <w:sz w:val="24"/>
          <w:szCs w:val="24"/>
        </w:rPr>
        <w:t xml:space="preserve">ů </w:t>
      </w:r>
      <w:r w:rsidRPr="00D56A0E">
        <w:rPr>
          <w:rFonts w:cs="Helvetica"/>
          <w:sz w:val="24"/>
          <w:szCs w:val="24"/>
        </w:rPr>
        <w:t>a výkonem jejich práv podle GDPR. V p</w:t>
      </w:r>
      <w:r w:rsidRPr="00D56A0E">
        <w:rPr>
          <w:rFonts w:cs="Arial"/>
          <w:sz w:val="24"/>
          <w:szCs w:val="24"/>
        </w:rPr>
        <w:t>ř</w:t>
      </w:r>
      <w:r w:rsidRPr="00D56A0E">
        <w:rPr>
          <w:rFonts w:cs="Helvetica"/>
          <w:sz w:val="24"/>
          <w:szCs w:val="24"/>
        </w:rPr>
        <w:t>ípad</w:t>
      </w:r>
      <w:r w:rsidRPr="00D56A0E">
        <w:rPr>
          <w:rFonts w:cs="Arial"/>
          <w:sz w:val="24"/>
          <w:szCs w:val="24"/>
        </w:rPr>
        <w:t>ě</w:t>
      </w:r>
      <w:r w:rsidRPr="00D56A0E">
        <w:rPr>
          <w:rFonts w:cs="Helvetica"/>
          <w:sz w:val="24"/>
          <w:szCs w:val="24"/>
        </w:rPr>
        <w:t xml:space="preserve">, že </w:t>
      </w:r>
      <w:r w:rsidR="004D0640">
        <w:rPr>
          <w:rFonts w:cs="Helvetica"/>
          <w:sz w:val="24"/>
          <w:szCs w:val="24"/>
        </w:rPr>
        <w:t xml:space="preserve">pověřenec </w:t>
      </w:r>
      <w:r w:rsidRPr="00D56A0E">
        <w:rPr>
          <w:rFonts w:cs="Helvetica"/>
          <w:sz w:val="24"/>
          <w:szCs w:val="24"/>
        </w:rPr>
        <w:t>nem</w:t>
      </w:r>
      <w:r w:rsidRPr="00D56A0E">
        <w:rPr>
          <w:rFonts w:cs="Arial"/>
          <w:sz w:val="24"/>
          <w:szCs w:val="24"/>
        </w:rPr>
        <w:t>ů</w:t>
      </w:r>
      <w:r w:rsidRPr="00D56A0E">
        <w:rPr>
          <w:rFonts w:cs="Helvetica"/>
          <w:sz w:val="24"/>
          <w:szCs w:val="24"/>
        </w:rPr>
        <w:t>že podání vy</w:t>
      </w:r>
      <w:r w:rsidRPr="00D56A0E">
        <w:rPr>
          <w:rFonts w:cs="Arial"/>
          <w:sz w:val="24"/>
          <w:szCs w:val="24"/>
        </w:rPr>
        <w:t>ř</w:t>
      </w:r>
      <w:r w:rsidRPr="00D56A0E">
        <w:rPr>
          <w:rFonts w:cs="Helvetica"/>
          <w:sz w:val="24"/>
          <w:szCs w:val="24"/>
        </w:rPr>
        <w:t>ídit sám, postupuje je v souladu s vnit</w:t>
      </w:r>
      <w:r w:rsidRPr="00D56A0E">
        <w:rPr>
          <w:rFonts w:cs="Arial"/>
          <w:sz w:val="24"/>
          <w:szCs w:val="24"/>
        </w:rPr>
        <w:t>ř</w:t>
      </w:r>
      <w:r w:rsidRPr="00D56A0E">
        <w:rPr>
          <w:rFonts w:cs="Helvetica"/>
          <w:sz w:val="24"/>
          <w:szCs w:val="24"/>
        </w:rPr>
        <w:t>ními p</w:t>
      </w:r>
      <w:r w:rsidRPr="00D56A0E">
        <w:rPr>
          <w:rFonts w:cs="Arial"/>
          <w:sz w:val="24"/>
          <w:szCs w:val="24"/>
        </w:rPr>
        <w:t>ř</w:t>
      </w:r>
      <w:r w:rsidRPr="00D56A0E">
        <w:rPr>
          <w:rFonts w:cs="Helvetica"/>
          <w:sz w:val="24"/>
          <w:szCs w:val="24"/>
        </w:rPr>
        <w:t>edpisy</w:t>
      </w:r>
      <w:r w:rsidR="00D56A0E" w:rsidRPr="00D56A0E">
        <w:rPr>
          <w:rFonts w:cs="Helvetica"/>
          <w:sz w:val="24"/>
          <w:szCs w:val="24"/>
        </w:rPr>
        <w:t xml:space="preserve"> </w:t>
      </w:r>
      <w:r w:rsidR="007C685E">
        <w:rPr>
          <w:rFonts w:cs="Helvetica"/>
          <w:sz w:val="24"/>
          <w:szCs w:val="24"/>
        </w:rPr>
        <w:t>správců</w:t>
      </w:r>
      <w:r w:rsidR="00674FC1">
        <w:rPr>
          <w:rFonts w:cs="Helvetica"/>
          <w:sz w:val="24"/>
          <w:szCs w:val="24"/>
        </w:rPr>
        <w:t>m</w:t>
      </w:r>
      <w:r w:rsidRPr="00D56A0E">
        <w:rPr>
          <w:rFonts w:cs="Helvetica"/>
          <w:sz w:val="24"/>
          <w:szCs w:val="24"/>
        </w:rPr>
        <w:t xml:space="preserve"> k vy</w:t>
      </w:r>
      <w:r w:rsidRPr="00D56A0E">
        <w:rPr>
          <w:rFonts w:cs="Arial"/>
          <w:sz w:val="24"/>
          <w:szCs w:val="24"/>
        </w:rPr>
        <w:t>ř</w:t>
      </w:r>
      <w:r w:rsidRPr="00D56A0E">
        <w:rPr>
          <w:rFonts w:cs="Helvetica"/>
          <w:sz w:val="24"/>
          <w:szCs w:val="24"/>
        </w:rPr>
        <w:t>ízení p</w:t>
      </w:r>
      <w:r w:rsidRPr="00D56A0E">
        <w:rPr>
          <w:rFonts w:cs="Arial"/>
          <w:sz w:val="24"/>
          <w:szCs w:val="24"/>
        </w:rPr>
        <w:t>ř</w:t>
      </w:r>
      <w:r w:rsidRPr="00D56A0E">
        <w:rPr>
          <w:rFonts w:cs="Helvetica"/>
          <w:sz w:val="24"/>
          <w:szCs w:val="24"/>
        </w:rPr>
        <w:t xml:space="preserve">íslušným </w:t>
      </w:r>
      <w:r w:rsidR="00674FC1">
        <w:rPr>
          <w:rFonts w:cs="Helvetica"/>
          <w:sz w:val="24"/>
          <w:szCs w:val="24"/>
        </w:rPr>
        <w:t>organizačním složkám úřadu</w:t>
      </w:r>
      <w:r w:rsidR="007C685E">
        <w:rPr>
          <w:rFonts w:cs="Helvetica"/>
          <w:sz w:val="24"/>
          <w:szCs w:val="24"/>
        </w:rPr>
        <w:t>/organizacím města</w:t>
      </w:r>
      <w:r w:rsidR="00674FC1">
        <w:rPr>
          <w:rFonts w:cs="Helvetica"/>
          <w:sz w:val="24"/>
          <w:szCs w:val="24"/>
        </w:rPr>
        <w:t xml:space="preserve"> a obchodním společnostem</w:t>
      </w:r>
      <w:r w:rsidRPr="00D56A0E">
        <w:rPr>
          <w:rFonts w:cs="Helvetica"/>
          <w:sz w:val="24"/>
          <w:szCs w:val="24"/>
        </w:rPr>
        <w:t>, pop</w:t>
      </w:r>
      <w:r w:rsidRPr="00D56A0E">
        <w:rPr>
          <w:rFonts w:cs="Arial"/>
          <w:sz w:val="24"/>
          <w:szCs w:val="24"/>
        </w:rPr>
        <w:t>ř</w:t>
      </w:r>
      <w:r w:rsidRPr="00D56A0E">
        <w:rPr>
          <w:rFonts w:cs="Helvetica"/>
          <w:sz w:val="24"/>
          <w:szCs w:val="24"/>
        </w:rPr>
        <w:t>ípad</w:t>
      </w:r>
      <w:r w:rsidRPr="00D56A0E">
        <w:rPr>
          <w:rFonts w:cs="Arial"/>
          <w:sz w:val="24"/>
          <w:szCs w:val="24"/>
        </w:rPr>
        <w:t xml:space="preserve">ě </w:t>
      </w:r>
      <w:r w:rsidRPr="00D56A0E">
        <w:rPr>
          <w:rFonts w:cs="Helvetica"/>
          <w:sz w:val="24"/>
          <w:szCs w:val="24"/>
        </w:rPr>
        <w:t>si vyžádá od p</w:t>
      </w:r>
      <w:r w:rsidRPr="00D56A0E">
        <w:rPr>
          <w:rFonts w:cs="Arial"/>
          <w:sz w:val="24"/>
          <w:szCs w:val="24"/>
        </w:rPr>
        <w:t>ř</w:t>
      </w:r>
      <w:r w:rsidRPr="00D56A0E">
        <w:rPr>
          <w:rFonts w:cs="Helvetica"/>
          <w:sz w:val="24"/>
          <w:szCs w:val="24"/>
        </w:rPr>
        <w:t>íslušných</w:t>
      </w:r>
      <w:r w:rsidR="00D56A0E">
        <w:rPr>
          <w:rFonts w:cs="Helvetica"/>
          <w:sz w:val="24"/>
          <w:szCs w:val="24"/>
        </w:rPr>
        <w:t xml:space="preserve"> </w:t>
      </w:r>
      <w:r w:rsidR="00674FC1">
        <w:rPr>
          <w:rFonts w:cs="Helvetica"/>
          <w:sz w:val="24"/>
          <w:szCs w:val="24"/>
        </w:rPr>
        <w:t>organizačních složek úřadu</w:t>
      </w:r>
      <w:r w:rsidR="007C685E">
        <w:rPr>
          <w:rFonts w:cs="Arial"/>
          <w:sz w:val="24"/>
          <w:szCs w:val="24"/>
        </w:rPr>
        <w:t>/organizací města</w:t>
      </w:r>
      <w:r w:rsidR="00674FC1">
        <w:rPr>
          <w:rFonts w:cs="Arial"/>
          <w:sz w:val="24"/>
          <w:szCs w:val="24"/>
        </w:rPr>
        <w:t xml:space="preserve"> a obchodních společností</w:t>
      </w:r>
      <w:r w:rsidRPr="00D56A0E">
        <w:rPr>
          <w:rFonts w:cs="Arial"/>
          <w:sz w:val="24"/>
          <w:szCs w:val="24"/>
        </w:rPr>
        <w:t xml:space="preserve"> </w:t>
      </w:r>
      <w:r w:rsidRPr="00D56A0E">
        <w:rPr>
          <w:rFonts w:cs="Helvetica"/>
          <w:sz w:val="24"/>
          <w:szCs w:val="24"/>
        </w:rPr>
        <w:t>podkladová stanoviska a následn</w:t>
      </w:r>
      <w:r w:rsidRPr="00D56A0E">
        <w:rPr>
          <w:rFonts w:cs="Arial"/>
          <w:sz w:val="24"/>
          <w:szCs w:val="24"/>
        </w:rPr>
        <w:t xml:space="preserve">ě </w:t>
      </w:r>
      <w:r w:rsidRPr="00D56A0E">
        <w:rPr>
          <w:rFonts w:cs="Helvetica"/>
          <w:sz w:val="24"/>
          <w:szCs w:val="24"/>
        </w:rPr>
        <w:t>podání vy</w:t>
      </w:r>
      <w:r w:rsidRPr="00D56A0E">
        <w:rPr>
          <w:rFonts w:cs="Arial"/>
          <w:sz w:val="24"/>
          <w:szCs w:val="24"/>
        </w:rPr>
        <w:t>ř</w:t>
      </w:r>
      <w:r w:rsidRPr="00D56A0E">
        <w:rPr>
          <w:rFonts w:cs="Helvetica"/>
          <w:sz w:val="24"/>
          <w:szCs w:val="24"/>
        </w:rPr>
        <w:t>izuje.</w:t>
      </w:r>
    </w:p>
    <w:p w:rsidR="00C758AE" w:rsidRPr="00C758AE" w:rsidRDefault="00C758AE" w:rsidP="00D56A0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Pov</w:t>
      </w:r>
      <w:r w:rsidRPr="00D56A0E">
        <w:rPr>
          <w:rFonts w:cs="Helvetica"/>
          <w:sz w:val="24"/>
          <w:szCs w:val="24"/>
        </w:rPr>
        <w:t>ěř</w:t>
      </w:r>
      <w:r w:rsidRPr="00C758AE">
        <w:rPr>
          <w:rFonts w:cs="Helvetica"/>
          <w:sz w:val="24"/>
          <w:szCs w:val="24"/>
        </w:rPr>
        <w:t xml:space="preserve">enec vede záznamy o </w:t>
      </w:r>
      <w:r w:rsidRPr="00D56A0E">
        <w:rPr>
          <w:rFonts w:cs="Helvetica"/>
          <w:sz w:val="24"/>
          <w:szCs w:val="24"/>
        </w:rPr>
        <w:t>č</w:t>
      </w:r>
      <w:r w:rsidRPr="00C758AE">
        <w:rPr>
          <w:rFonts w:cs="Helvetica"/>
          <w:sz w:val="24"/>
          <w:szCs w:val="24"/>
        </w:rPr>
        <w:t xml:space="preserve">innostech zpracování podle </w:t>
      </w:r>
      <w:r w:rsidRPr="00D56A0E">
        <w:rPr>
          <w:rFonts w:cs="Helvetica"/>
          <w:sz w:val="24"/>
          <w:szCs w:val="24"/>
        </w:rPr>
        <w:t>č</w:t>
      </w:r>
      <w:r w:rsidRPr="00C758AE">
        <w:rPr>
          <w:rFonts w:cs="Helvetica"/>
          <w:sz w:val="24"/>
          <w:szCs w:val="24"/>
        </w:rPr>
        <w:t>l. 30 GDPR.</w:t>
      </w:r>
    </w:p>
    <w:p w:rsidR="00C758AE" w:rsidRPr="00D56A0E" w:rsidRDefault="00C758AE" w:rsidP="00D56A0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56A0E">
        <w:rPr>
          <w:rFonts w:cs="Helvetica"/>
          <w:sz w:val="24"/>
          <w:szCs w:val="24"/>
        </w:rPr>
        <w:t xml:space="preserve">Pověřenec navrhuje </w:t>
      </w:r>
      <w:r w:rsidR="007C685E">
        <w:rPr>
          <w:rFonts w:cs="Helvetica"/>
          <w:sz w:val="24"/>
          <w:szCs w:val="24"/>
        </w:rPr>
        <w:t>správcům</w:t>
      </w:r>
      <w:r w:rsidRPr="00D56A0E">
        <w:rPr>
          <w:rFonts w:cs="Helvetica"/>
          <w:sz w:val="24"/>
          <w:szCs w:val="24"/>
        </w:rPr>
        <w:t xml:space="preserve"> opa</w:t>
      </w:r>
      <w:r w:rsidR="007C685E">
        <w:rPr>
          <w:rFonts w:cs="Helvetica"/>
          <w:sz w:val="24"/>
          <w:szCs w:val="24"/>
        </w:rPr>
        <w:t>t</w:t>
      </w:r>
      <w:r w:rsidRPr="00D56A0E">
        <w:rPr>
          <w:rFonts w:cs="Helvetica"/>
          <w:sz w:val="24"/>
          <w:szCs w:val="24"/>
        </w:rPr>
        <w:t>ření k dosa</w:t>
      </w:r>
      <w:r w:rsidR="004D0640">
        <w:rPr>
          <w:rFonts w:cs="Helvetica"/>
          <w:sz w:val="24"/>
          <w:szCs w:val="24"/>
        </w:rPr>
        <w:t>žení</w:t>
      </w:r>
      <w:r w:rsidRPr="00D56A0E">
        <w:rPr>
          <w:rFonts w:cs="Helvetica"/>
          <w:sz w:val="24"/>
          <w:szCs w:val="24"/>
        </w:rPr>
        <w:t xml:space="preserve"> plného souladu s</w:t>
      </w:r>
      <w:r w:rsidR="00D56A0E">
        <w:rPr>
          <w:rFonts w:cs="Helvetica"/>
          <w:sz w:val="24"/>
          <w:szCs w:val="24"/>
        </w:rPr>
        <w:t> </w:t>
      </w:r>
      <w:r w:rsidRPr="00D56A0E">
        <w:rPr>
          <w:rFonts w:cs="Helvetica"/>
          <w:sz w:val="24"/>
          <w:szCs w:val="24"/>
        </w:rPr>
        <w:t>GDPR</w:t>
      </w:r>
      <w:r w:rsidR="00D56A0E">
        <w:rPr>
          <w:rFonts w:cs="Helvetica"/>
          <w:sz w:val="24"/>
          <w:szCs w:val="24"/>
        </w:rPr>
        <w:t xml:space="preserve"> </w:t>
      </w:r>
      <w:r w:rsidR="004D0640">
        <w:rPr>
          <w:rFonts w:cs="Helvetica"/>
          <w:sz w:val="24"/>
          <w:szCs w:val="24"/>
        </w:rPr>
        <w:t>a s</w:t>
      </w:r>
      <w:r w:rsidRPr="00D56A0E">
        <w:rPr>
          <w:rFonts w:cs="Helvetica"/>
          <w:sz w:val="24"/>
          <w:szCs w:val="24"/>
        </w:rPr>
        <w:t xml:space="preserve"> dalšími předpisy v oblasti ochrany osobních údajů.</w:t>
      </w:r>
    </w:p>
    <w:p w:rsidR="004D0640" w:rsidRDefault="00C758AE" w:rsidP="00D56A0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Pov</w:t>
      </w:r>
      <w:r w:rsidRPr="00D56A0E">
        <w:rPr>
          <w:rFonts w:cs="Helvetica"/>
          <w:sz w:val="24"/>
          <w:szCs w:val="24"/>
        </w:rPr>
        <w:t>ěř</w:t>
      </w:r>
      <w:r w:rsidRPr="00C758AE">
        <w:rPr>
          <w:rFonts w:cs="Helvetica"/>
          <w:sz w:val="24"/>
          <w:szCs w:val="24"/>
        </w:rPr>
        <w:t>enec se podílí na pln</w:t>
      </w:r>
      <w:r w:rsidRPr="00D56A0E">
        <w:rPr>
          <w:rFonts w:cs="Helvetica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 xml:space="preserve">ní povinností </w:t>
      </w:r>
      <w:r w:rsidR="007C685E">
        <w:rPr>
          <w:rFonts w:cs="Helvetica"/>
          <w:sz w:val="24"/>
          <w:szCs w:val="24"/>
        </w:rPr>
        <w:t>správců</w:t>
      </w:r>
      <w:r w:rsidR="004D0640">
        <w:rPr>
          <w:rFonts w:cs="Helvetica"/>
          <w:sz w:val="24"/>
          <w:szCs w:val="24"/>
        </w:rPr>
        <w:t>:</w:t>
      </w:r>
      <w:r w:rsidRPr="00C758AE">
        <w:rPr>
          <w:rFonts w:cs="Helvetica"/>
          <w:sz w:val="24"/>
          <w:szCs w:val="24"/>
        </w:rPr>
        <w:t xml:space="preserve"> </w:t>
      </w:r>
    </w:p>
    <w:p w:rsidR="004D0640" w:rsidRDefault="00C758AE" w:rsidP="004D064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hlásit porušení</w:t>
      </w:r>
      <w:r w:rsidR="00D56A0E">
        <w:rPr>
          <w:rFonts w:cs="Helvetica"/>
          <w:sz w:val="24"/>
          <w:szCs w:val="24"/>
        </w:rPr>
        <w:t xml:space="preserve"> </w:t>
      </w:r>
      <w:r w:rsidRPr="00C758AE">
        <w:rPr>
          <w:rFonts w:cs="Helvetica"/>
          <w:sz w:val="24"/>
          <w:szCs w:val="24"/>
        </w:rPr>
        <w:t>zabezpe</w:t>
      </w:r>
      <w:r w:rsidRPr="00D56A0E">
        <w:rPr>
          <w:rFonts w:cs="Helvetica"/>
          <w:sz w:val="24"/>
          <w:szCs w:val="24"/>
        </w:rPr>
        <w:t>č</w:t>
      </w:r>
      <w:r w:rsidRPr="00C758AE">
        <w:rPr>
          <w:rFonts w:cs="Helvetica"/>
          <w:sz w:val="24"/>
          <w:szCs w:val="24"/>
        </w:rPr>
        <w:t>ení osobních údaj</w:t>
      </w:r>
      <w:r w:rsidRPr="00D56A0E">
        <w:rPr>
          <w:rFonts w:cs="Helvetica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>Ú</w:t>
      </w:r>
      <w:r w:rsidRPr="00D56A0E">
        <w:rPr>
          <w:rFonts w:cs="Helvetica"/>
          <w:sz w:val="24"/>
          <w:szCs w:val="24"/>
        </w:rPr>
        <w:t>ř</w:t>
      </w:r>
      <w:r w:rsidRPr="00C758AE">
        <w:rPr>
          <w:rFonts w:cs="Helvetica"/>
          <w:sz w:val="24"/>
          <w:szCs w:val="24"/>
        </w:rPr>
        <w:t>adu pro ochranu osobních údaj</w:t>
      </w:r>
      <w:r w:rsidRPr="00D56A0E">
        <w:rPr>
          <w:rFonts w:cs="Helvetica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>(</w:t>
      </w:r>
      <w:r w:rsidRPr="00D56A0E">
        <w:rPr>
          <w:rFonts w:cs="Helvetica"/>
          <w:sz w:val="24"/>
          <w:szCs w:val="24"/>
        </w:rPr>
        <w:t>č</w:t>
      </w:r>
      <w:r w:rsidRPr="00C758AE">
        <w:rPr>
          <w:rFonts w:cs="Helvetica"/>
          <w:sz w:val="24"/>
          <w:szCs w:val="24"/>
        </w:rPr>
        <w:t>l. 33 GDPR)</w:t>
      </w:r>
    </w:p>
    <w:p w:rsidR="00C758AE" w:rsidRDefault="00C758AE" w:rsidP="004D064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oznamovat porušení zabezpe</w:t>
      </w:r>
      <w:r w:rsidRPr="00D56A0E">
        <w:rPr>
          <w:rFonts w:cs="Helvetica"/>
          <w:sz w:val="24"/>
          <w:szCs w:val="24"/>
        </w:rPr>
        <w:t>č</w:t>
      </w:r>
      <w:r w:rsidRPr="00C758AE">
        <w:rPr>
          <w:rFonts w:cs="Helvetica"/>
          <w:sz w:val="24"/>
          <w:szCs w:val="24"/>
        </w:rPr>
        <w:t>ení osobních údaj</w:t>
      </w:r>
      <w:r w:rsidRPr="00D56A0E">
        <w:rPr>
          <w:rFonts w:cs="Helvetica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>subjekt</w:t>
      </w:r>
      <w:r w:rsidRPr="00D56A0E">
        <w:rPr>
          <w:rFonts w:cs="Helvetica"/>
          <w:sz w:val="24"/>
          <w:szCs w:val="24"/>
        </w:rPr>
        <w:t>ů</w:t>
      </w:r>
      <w:r w:rsidRPr="00C758AE">
        <w:rPr>
          <w:rFonts w:cs="Helvetica"/>
          <w:sz w:val="24"/>
          <w:szCs w:val="24"/>
        </w:rPr>
        <w:t>m osobních údaj</w:t>
      </w:r>
      <w:r w:rsidRPr="00D56A0E">
        <w:rPr>
          <w:rFonts w:cs="Helvetica"/>
          <w:sz w:val="24"/>
          <w:szCs w:val="24"/>
        </w:rPr>
        <w:t xml:space="preserve">ů </w:t>
      </w:r>
      <w:r w:rsidRPr="00C758AE">
        <w:rPr>
          <w:rFonts w:cs="Helvetica"/>
          <w:sz w:val="24"/>
          <w:szCs w:val="24"/>
        </w:rPr>
        <w:t>(</w:t>
      </w:r>
      <w:r w:rsidRPr="00D56A0E">
        <w:rPr>
          <w:rFonts w:cs="Helvetica"/>
          <w:sz w:val="24"/>
          <w:szCs w:val="24"/>
        </w:rPr>
        <w:t>č</w:t>
      </w:r>
      <w:r w:rsidRPr="00C758AE">
        <w:rPr>
          <w:rFonts w:cs="Helvetica"/>
          <w:sz w:val="24"/>
          <w:szCs w:val="24"/>
        </w:rPr>
        <w:t>l. 34</w:t>
      </w:r>
      <w:r w:rsidR="00D56A0E">
        <w:rPr>
          <w:rFonts w:cs="Helvetica"/>
          <w:sz w:val="24"/>
          <w:szCs w:val="24"/>
        </w:rPr>
        <w:t xml:space="preserve"> </w:t>
      </w:r>
      <w:r w:rsidRPr="00C758AE">
        <w:rPr>
          <w:rFonts w:cs="Helvetica"/>
          <w:sz w:val="24"/>
          <w:szCs w:val="24"/>
        </w:rPr>
        <w:t>GDPR).</w:t>
      </w:r>
    </w:p>
    <w:p w:rsidR="001128E1" w:rsidRDefault="001128E1" w:rsidP="00D56A0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Pověřenec pomáhá provádět základní kroky obecného nařízení o ochraně osobních údajů jako např. zásady zpracování údajů, práva subjektů údajů, záměrné a standardní ochrany osobních údajů, záznamy o činnostech zpra</w:t>
      </w:r>
      <w:r w:rsidR="007E6B58">
        <w:rPr>
          <w:rFonts w:cs="Helvetica"/>
          <w:sz w:val="24"/>
          <w:szCs w:val="24"/>
        </w:rPr>
        <w:t>cování a zabezpečení zpracování.</w:t>
      </w:r>
    </w:p>
    <w:p w:rsidR="007C685E" w:rsidRDefault="007C685E" w:rsidP="00D56A0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Pověřenec se metodicky podílí na organizování pravidelných školení zaměstnanců ve spolupráci s personálním oddělením a řediteli městských organizací</w:t>
      </w:r>
      <w:r w:rsidR="00131C94">
        <w:rPr>
          <w:rFonts w:cs="Helvetica"/>
          <w:sz w:val="24"/>
          <w:szCs w:val="24"/>
        </w:rPr>
        <w:t xml:space="preserve"> a obchodních společností.</w:t>
      </w:r>
    </w:p>
    <w:p w:rsidR="00D56A0E" w:rsidRDefault="00D56A0E" w:rsidP="00D56A0E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D56A0E" w:rsidRDefault="00D56A0E" w:rsidP="00D56A0E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9B7D74" w:rsidRPr="00D95B3F" w:rsidRDefault="009B7D74" w:rsidP="00D56A0E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D95B3F">
        <w:rPr>
          <w:rFonts w:cs="Helvetica"/>
          <w:b/>
          <w:sz w:val="24"/>
          <w:szCs w:val="24"/>
        </w:rPr>
        <w:t>Výstupy:</w:t>
      </w:r>
    </w:p>
    <w:p w:rsidR="009B7D74" w:rsidRPr="009B7D74" w:rsidRDefault="00BF043A" w:rsidP="009B7D7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-Bold"/>
          <w:bCs/>
          <w:sz w:val="24"/>
          <w:szCs w:val="24"/>
        </w:rPr>
        <w:t>plán</w:t>
      </w:r>
      <w:r w:rsidR="009B7D74">
        <w:rPr>
          <w:rFonts w:cs="Helvetica-Bold"/>
          <w:bCs/>
          <w:sz w:val="24"/>
          <w:szCs w:val="24"/>
        </w:rPr>
        <w:t xml:space="preserve"> dosažení souladu s GDPR</w:t>
      </w:r>
    </w:p>
    <w:p w:rsidR="009B7D74" w:rsidRPr="00D95B3F" w:rsidRDefault="009B7D74" w:rsidP="009B7D7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-Bold"/>
          <w:bCs/>
          <w:sz w:val="24"/>
          <w:szCs w:val="24"/>
        </w:rPr>
        <w:t>plán dohledové činnosti</w:t>
      </w:r>
    </w:p>
    <w:p w:rsidR="00D95B3F" w:rsidRPr="009B7D74" w:rsidRDefault="00D95B3F" w:rsidP="009B7D7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758AE">
        <w:rPr>
          <w:rFonts w:cs="Helvetica"/>
          <w:sz w:val="24"/>
          <w:szCs w:val="24"/>
        </w:rPr>
        <w:t>plán zvyšování pov</w:t>
      </w:r>
      <w:r w:rsidRPr="00C758AE">
        <w:rPr>
          <w:rFonts w:cs="Arial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>domí zam</w:t>
      </w:r>
      <w:r w:rsidRPr="00C758AE">
        <w:rPr>
          <w:rFonts w:cs="Arial"/>
          <w:sz w:val="24"/>
          <w:szCs w:val="24"/>
        </w:rPr>
        <w:t>ě</w:t>
      </w:r>
      <w:r w:rsidRPr="00C758AE">
        <w:rPr>
          <w:rFonts w:cs="Helvetica"/>
          <w:sz w:val="24"/>
          <w:szCs w:val="24"/>
        </w:rPr>
        <w:t>stnanc</w:t>
      </w:r>
      <w:r w:rsidRPr="00C758AE">
        <w:rPr>
          <w:rFonts w:cs="Arial"/>
          <w:sz w:val="24"/>
          <w:szCs w:val="24"/>
        </w:rPr>
        <w:t xml:space="preserve">ů </w:t>
      </w:r>
      <w:r>
        <w:rPr>
          <w:rFonts w:cs="Arial"/>
          <w:sz w:val="24"/>
          <w:szCs w:val="24"/>
        </w:rPr>
        <w:t xml:space="preserve">správců </w:t>
      </w:r>
      <w:r w:rsidRPr="00C758AE">
        <w:rPr>
          <w:rFonts w:cs="Helvetica"/>
          <w:sz w:val="24"/>
          <w:szCs w:val="24"/>
        </w:rPr>
        <w:t>o ochran</w:t>
      </w:r>
      <w:r w:rsidRPr="00C758AE">
        <w:rPr>
          <w:rFonts w:cs="Arial"/>
          <w:sz w:val="24"/>
          <w:szCs w:val="24"/>
        </w:rPr>
        <w:t xml:space="preserve">ě </w:t>
      </w:r>
      <w:r w:rsidRPr="00C758AE">
        <w:rPr>
          <w:rFonts w:cs="Helvetica"/>
          <w:sz w:val="24"/>
          <w:szCs w:val="24"/>
        </w:rPr>
        <w:t>osobních údaj</w:t>
      </w:r>
      <w:r w:rsidRPr="00C758AE">
        <w:rPr>
          <w:rFonts w:cs="Arial"/>
          <w:sz w:val="24"/>
          <w:szCs w:val="24"/>
        </w:rPr>
        <w:t>ů</w:t>
      </w:r>
    </w:p>
    <w:p w:rsidR="009B7D74" w:rsidRPr="009B7D74" w:rsidRDefault="009B7D74" w:rsidP="009B7D7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čtvrtletní zprávy</w:t>
      </w:r>
      <w:r w:rsidRPr="00D56A0E">
        <w:rPr>
          <w:rFonts w:cs="Helvetica"/>
          <w:sz w:val="24"/>
          <w:szCs w:val="24"/>
        </w:rPr>
        <w:t xml:space="preserve"> o</w:t>
      </w:r>
      <w:r>
        <w:rPr>
          <w:rFonts w:cs="Helvetica"/>
          <w:sz w:val="24"/>
          <w:szCs w:val="24"/>
        </w:rPr>
        <w:t xml:space="preserve"> stavu ochrany osobních údajů ve Městě Benešov</w:t>
      </w:r>
    </w:p>
    <w:p w:rsidR="009B7D74" w:rsidRDefault="009B7D74" w:rsidP="00D56A0E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A0090E" w:rsidRDefault="00A0090E">
      <w:pPr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br w:type="page"/>
      </w:r>
    </w:p>
    <w:p w:rsidR="00D95B3F" w:rsidRPr="00D95B3F" w:rsidRDefault="00A0090E" w:rsidP="00D95B3F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lastRenderedPageBreak/>
        <w:t>Seznam organizací: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82684">
        <w:rPr>
          <w:rFonts w:cs="Helvetica"/>
          <w:sz w:val="24"/>
          <w:szCs w:val="24"/>
        </w:rPr>
        <w:t>Městský úřad Benešov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82684">
        <w:rPr>
          <w:rFonts w:cs="Helvetica"/>
          <w:sz w:val="24"/>
          <w:szCs w:val="24"/>
        </w:rPr>
        <w:t>MŠ</w:t>
      </w:r>
      <w:r>
        <w:rPr>
          <w:rFonts w:cs="Helvetica"/>
          <w:sz w:val="24"/>
          <w:szCs w:val="24"/>
        </w:rPr>
        <w:t xml:space="preserve"> „Berušky“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82684">
        <w:rPr>
          <w:rFonts w:cs="Helvetica"/>
          <w:sz w:val="24"/>
          <w:szCs w:val="24"/>
        </w:rPr>
        <w:t>MŠ</w:t>
      </w:r>
      <w:r>
        <w:rPr>
          <w:rFonts w:cs="Helvetica"/>
          <w:sz w:val="24"/>
          <w:szCs w:val="24"/>
        </w:rPr>
        <w:t xml:space="preserve"> „Čtyřlístek“</w:t>
      </w:r>
    </w:p>
    <w:p w:rsidR="00D95B3F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82684">
        <w:rPr>
          <w:rFonts w:cs="Helvetica"/>
          <w:sz w:val="24"/>
          <w:szCs w:val="24"/>
        </w:rPr>
        <w:t>MŠ</w:t>
      </w:r>
      <w:r>
        <w:rPr>
          <w:rFonts w:cs="Helvetica"/>
          <w:sz w:val="24"/>
          <w:szCs w:val="24"/>
        </w:rPr>
        <w:t xml:space="preserve"> „U kohoutka </w:t>
      </w:r>
      <w:proofErr w:type="spellStart"/>
      <w:r>
        <w:rPr>
          <w:rFonts w:cs="Helvetica"/>
          <w:sz w:val="24"/>
          <w:szCs w:val="24"/>
        </w:rPr>
        <w:t>Sedmipírka</w:t>
      </w:r>
      <w:proofErr w:type="spellEnd"/>
      <w:r>
        <w:rPr>
          <w:rFonts w:cs="Helvetica"/>
          <w:sz w:val="24"/>
          <w:szCs w:val="24"/>
        </w:rPr>
        <w:t>“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MŠ „Úsměv“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82684">
        <w:rPr>
          <w:rFonts w:cs="Helvetica"/>
          <w:sz w:val="24"/>
          <w:szCs w:val="24"/>
        </w:rPr>
        <w:t>ZŠ a MŠ</w:t>
      </w:r>
      <w:r>
        <w:rPr>
          <w:rFonts w:cs="Helvetica"/>
          <w:sz w:val="24"/>
          <w:szCs w:val="24"/>
        </w:rPr>
        <w:t xml:space="preserve"> Na Karlově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82684">
        <w:rPr>
          <w:rFonts w:cs="Helvetica"/>
          <w:sz w:val="24"/>
          <w:szCs w:val="24"/>
        </w:rPr>
        <w:t>ZŠ</w:t>
      </w:r>
      <w:r>
        <w:rPr>
          <w:rFonts w:cs="Helvetica"/>
          <w:sz w:val="24"/>
          <w:szCs w:val="24"/>
        </w:rPr>
        <w:t xml:space="preserve"> Dukelská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82684">
        <w:rPr>
          <w:rFonts w:cs="Helvetica"/>
          <w:sz w:val="24"/>
          <w:szCs w:val="24"/>
        </w:rPr>
        <w:t>ZŠ</w:t>
      </w:r>
      <w:r>
        <w:rPr>
          <w:rFonts w:cs="Helvetica"/>
          <w:sz w:val="24"/>
          <w:szCs w:val="24"/>
        </w:rPr>
        <w:t xml:space="preserve"> Jiráskova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82684">
        <w:rPr>
          <w:rFonts w:cs="Helvetica"/>
          <w:sz w:val="24"/>
          <w:szCs w:val="24"/>
        </w:rPr>
        <w:t>ZŠ</w:t>
      </w:r>
      <w:r>
        <w:rPr>
          <w:rFonts w:cs="Helvetica"/>
          <w:sz w:val="24"/>
          <w:szCs w:val="24"/>
        </w:rPr>
        <w:t xml:space="preserve"> a PŠ Konopišťská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82684">
        <w:rPr>
          <w:rFonts w:cs="Helvetica"/>
          <w:sz w:val="24"/>
          <w:szCs w:val="24"/>
        </w:rPr>
        <w:t>ZUŠ</w:t>
      </w:r>
      <w:r>
        <w:rPr>
          <w:rFonts w:cs="Helvetica"/>
          <w:sz w:val="24"/>
          <w:szCs w:val="24"/>
        </w:rPr>
        <w:t xml:space="preserve"> J. Suka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Dům dětí a mládeže Benešov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82684">
        <w:rPr>
          <w:rFonts w:cs="Helvetica"/>
          <w:sz w:val="24"/>
          <w:szCs w:val="24"/>
        </w:rPr>
        <w:t>ŠJ</w:t>
      </w:r>
      <w:r>
        <w:rPr>
          <w:rFonts w:cs="Helvetica"/>
          <w:sz w:val="24"/>
          <w:szCs w:val="24"/>
        </w:rPr>
        <w:t xml:space="preserve"> Dukelská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82684">
        <w:rPr>
          <w:rFonts w:cs="Helvetica"/>
          <w:sz w:val="24"/>
          <w:szCs w:val="24"/>
        </w:rPr>
        <w:t>ŠJ</w:t>
      </w:r>
      <w:r>
        <w:rPr>
          <w:rFonts w:cs="Helvetica"/>
          <w:sz w:val="24"/>
          <w:szCs w:val="24"/>
        </w:rPr>
        <w:t xml:space="preserve"> Jiráskova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82684">
        <w:rPr>
          <w:rFonts w:cs="Helvetica"/>
          <w:sz w:val="24"/>
          <w:szCs w:val="24"/>
        </w:rPr>
        <w:t>ŠJ</w:t>
      </w:r>
      <w:r>
        <w:rPr>
          <w:rFonts w:cs="Helvetica"/>
          <w:sz w:val="24"/>
          <w:szCs w:val="24"/>
        </w:rPr>
        <w:t xml:space="preserve"> Na Karlově</w:t>
      </w:r>
    </w:p>
    <w:p w:rsidR="00D95B3F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82684">
        <w:rPr>
          <w:rFonts w:cs="Helvetica"/>
          <w:sz w:val="24"/>
          <w:szCs w:val="24"/>
        </w:rPr>
        <w:t>P</w:t>
      </w:r>
      <w:r>
        <w:rPr>
          <w:rFonts w:cs="Helvetica"/>
          <w:sz w:val="24"/>
          <w:szCs w:val="24"/>
        </w:rPr>
        <w:t>ečovatelská služba okresu Benešov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Muzeum umění a designu Benešov</w:t>
      </w:r>
    </w:p>
    <w:p w:rsidR="00D95B3F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Městská knihovna Benešov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Městská sportovní zařízení Benešov, s.r.o.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Městská tepelná zařízení, s.r.o.</w:t>
      </w:r>
    </w:p>
    <w:p w:rsidR="00D95B3F" w:rsidRPr="00982684" w:rsidRDefault="00D95B3F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Kulturní a informační centrum Benešov, s.r.o.</w:t>
      </w:r>
    </w:p>
    <w:p w:rsidR="00D95B3F" w:rsidRPr="00CB15CA" w:rsidRDefault="00A0090E" w:rsidP="00D95B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color w:val="FF0000"/>
          <w:sz w:val="24"/>
          <w:szCs w:val="24"/>
        </w:rPr>
      </w:pPr>
      <w:r w:rsidRPr="00CB15CA">
        <w:rPr>
          <w:rFonts w:cs="Helvetica"/>
          <w:color w:val="FF0000"/>
          <w:sz w:val="24"/>
          <w:szCs w:val="24"/>
        </w:rPr>
        <w:t>Městská policie Benešov</w:t>
      </w:r>
    </w:p>
    <w:p w:rsidR="00D95B3F" w:rsidRDefault="00D95B3F" w:rsidP="00D56A0E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bookmarkStart w:id="0" w:name="_GoBack"/>
      <w:bookmarkEnd w:id="0"/>
    </w:p>
    <w:sectPr w:rsidR="00D95B3F" w:rsidSect="00AD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UI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253B"/>
    <w:multiLevelType w:val="hybridMultilevel"/>
    <w:tmpl w:val="13D05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165"/>
    <w:multiLevelType w:val="hybridMultilevel"/>
    <w:tmpl w:val="D3EEE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264F"/>
    <w:multiLevelType w:val="hybridMultilevel"/>
    <w:tmpl w:val="BCBAA3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B1CA8"/>
    <w:multiLevelType w:val="hybridMultilevel"/>
    <w:tmpl w:val="14FEB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618F"/>
    <w:multiLevelType w:val="hybridMultilevel"/>
    <w:tmpl w:val="58F4F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70C4B"/>
    <w:multiLevelType w:val="hybridMultilevel"/>
    <w:tmpl w:val="81A886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769E"/>
    <w:multiLevelType w:val="hybridMultilevel"/>
    <w:tmpl w:val="BB60D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FBA"/>
    <w:multiLevelType w:val="hybridMultilevel"/>
    <w:tmpl w:val="763C7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FAF"/>
    <w:multiLevelType w:val="hybridMultilevel"/>
    <w:tmpl w:val="5BD693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1B31B3"/>
    <w:multiLevelType w:val="hybridMultilevel"/>
    <w:tmpl w:val="AD424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B2F75"/>
    <w:multiLevelType w:val="hybridMultilevel"/>
    <w:tmpl w:val="CA2C7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C1160"/>
    <w:multiLevelType w:val="hybridMultilevel"/>
    <w:tmpl w:val="A1827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55996"/>
    <w:multiLevelType w:val="hybridMultilevel"/>
    <w:tmpl w:val="1D6C2F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0387F"/>
    <w:multiLevelType w:val="hybridMultilevel"/>
    <w:tmpl w:val="A65ED8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1571B"/>
    <w:multiLevelType w:val="hybridMultilevel"/>
    <w:tmpl w:val="FCBAF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44136"/>
    <w:multiLevelType w:val="hybridMultilevel"/>
    <w:tmpl w:val="742E6EB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0"/>
  </w:num>
  <w:num w:numId="11">
    <w:abstractNumId w:val="8"/>
  </w:num>
  <w:num w:numId="12">
    <w:abstractNumId w:val="15"/>
  </w:num>
  <w:num w:numId="13">
    <w:abstractNumId w:val="5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A2"/>
    <w:rsid w:val="00044CF9"/>
    <w:rsid w:val="00056E33"/>
    <w:rsid w:val="00074522"/>
    <w:rsid w:val="000B4DAA"/>
    <w:rsid w:val="000B4F09"/>
    <w:rsid w:val="001128E1"/>
    <w:rsid w:val="00131C94"/>
    <w:rsid w:val="00260F4C"/>
    <w:rsid w:val="00265DBF"/>
    <w:rsid w:val="004315E2"/>
    <w:rsid w:val="00495CA2"/>
    <w:rsid w:val="004D0640"/>
    <w:rsid w:val="0056754E"/>
    <w:rsid w:val="00576221"/>
    <w:rsid w:val="00674FC1"/>
    <w:rsid w:val="006F430D"/>
    <w:rsid w:val="007647AC"/>
    <w:rsid w:val="007C685E"/>
    <w:rsid w:val="007E6B58"/>
    <w:rsid w:val="00866EC7"/>
    <w:rsid w:val="00964D2A"/>
    <w:rsid w:val="00982684"/>
    <w:rsid w:val="009A508E"/>
    <w:rsid w:val="009B7D74"/>
    <w:rsid w:val="00A0090E"/>
    <w:rsid w:val="00AD4CA2"/>
    <w:rsid w:val="00AD67F8"/>
    <w:rsid w:val="00BF043A"/>
    <w:rsid w:val="00C758AE"/>
    <w:rsid w:val="00CB15CA"/>
    <w:rsid w:val="00D56A0E"/>
    <w:rsid w:val="00D95B3F"/>
    <w:rsid w:val="00DD0BC3"/>
    <w:rsid w:val="00EA266A"/>
    <w:rsid w:val="00F51318"/>
    <w:rsid w:val="00FA5D40"/>
    <w:rsid w:val="00FB3180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3BE8"/>
  <w15:docId w15:val="{C2903D2C-C8DA-48D8-9249-131AB791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7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C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55E12-EFDF-4957-AF9D-89E3B02C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Lajpertová</dc:creator>
  <cp:keywords/>
  <dc:description/>
  <cp:lastModifiedBy>Pavlína Tůmová</cp:lastModifiedBy>
  <cp:revision>3</cp:revision>
  <cp:lastPrinted>2018-06-12T07:08:00Z</cp:lastPrinted>
  <dcterms:created xsi:type="dcterms:W3CDTF">2018-12-03T08:55:00Z</dcterms:created>
  <dcterms:modified xsi:type="dcterms:W3CDTF">2018-12-03T08:58:00Z</dcterms:modified>
</cp:coreProperties>
</file>