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774C98" w:rsidRPr="002F2AA5" w:rsidRDefault="00B900FD" w:rsidP="001567EF">
      <w:pPr>
        <w:spacing w:line="276" w:lineRule="auto"/>
        <w:rPr>
          <w:rFonts w:asciiTheme="minorHAnsi" w:hAnsiTheme="minorHAnsi"/>
        </w:rPr>
      </w:pPr>
      <w:r w:rsidRPr="002F2AA5">
        <w:rPr>
          <w:rFonts w:asciiTheme="minorHAnsi" w:hAnsiTheme="minorHAnsi"/>
        </w:rPr>
        <w:t xml:space="preserve">     číslo účtu: </w:t>
      </w: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Default="00B900FD" w:rsidP="00517E6D">
      <w:pPr>
        <w:rPr>
          <w:rFonts w:asciiTheme="minorHAnsi" w:hAnsiTheme="minorHAnsi"/>
          <w:b/>
        </w:rPr>
      </w:pPr>
    </w:p>
    <w:p w:rsidR="007A258C" w:rsidRPr="002F2AA5" w:rsidRDefault="007A258C"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4E10F1" w:rsidRPr="004E10F1">
        <w:rPr>
          <w:rFonts w:asciiTheme="minorHAnsi" w:hAnsiTheme="minorHAnsi"/>
          <w:b/>
          <w:color w:val="auto"/>
        </w:rPr>
        <w:t xml:space="preserve">Obnova povrchu části ulice Jiřího Franka v úseku od ul. </w:t>
      </w:r>
      <w:proofErr w:type="spellStart"/>
      <w:r w:rsidR="004E10F1" w:rsidRPr="004E10F1">
        <w:rPr>
          <w:rFonts w:asciiTheme="minorHAnsi" w:hAnsiTheme="minorHAnsi"/>
          <w:b/>
          <w:color w:val="auto"/>
        </w:rPr>
        <w:t>Antuškova</w:t>
      </w:r>
      <w:proofErr w:type="spellEnd"/>
      <w:r w:rsidR="004E10F1" w:rsidRPr="004E10F1">
        <w:rPr>
          <w:rFonts w:asciiTheme="minorHAnsi" w:hAnsiTheme="minorHAnsi"/>
          <w:b/>
          <w:color w:val="auto"/>
        </w:rPr>
        <w:t xml:space="preserve"> k č.p. 1752, Benešov</w:t>
      </w:r>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22507A"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7A258C" w:rsidRPr="002F2AA5" w:rsidRDefault="007A258C" w:rsidP="007A258C">
      <w:pPr>
        <w:pStyle w:val="Zkladntext2"/>
        <w:widowControl/>
        <w:spacing w:line="360" w:lineRule="auto"/>
        <w:ind w:left="284"/>
        <w:rPr>
          <w:rFonts w:asciiTheme="minorHAnsi" w:hAnsiTheme="minorHAnsi"/>
          <w:color w:val="auto"/>
        </w:rPr>
      </w:pP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860033" w:rsidRPr="00860033" w:rsidRDefault="0022507A" w:rsidP="00860033">
      <w:pPr>
        <w:pStyle w:val="Zkladntext2"/>
        <w:numPr>
          <w:ilvl w:val="0"/>
          <w:numId w:val="46"/>
        </w:numPr>
        <w:spacing w:line="360" w:lineRule="auto"/>
        <w:ind w:left="284"/>
        <w:rPr>
          <w:rFonts w:ascii="Calibri" w:hAnsi="Calibri"/>
        </w:rPr>
      </w:pPr>
      <w:r w:rsidRPr="007A3944">
        <w:rPr>
          <w:rFonts w:asciiTheme="minorHAnsi" w:hAnsiTheme="minorHAnsi"/>
          <w:color w:val="auto"/>
        </w:rPr>
        <w:t>Zhotovitel se touto smlouvou zavazuje provést na svůj náklad a nebezpeč</w:t>
      </w:r>
      <w:r w:rsidR="00182431" w:rsidRPr="007A3944">
        <w:rPr>
          <w:rFonts w:asciiTheme="minorHAnsi" w:hAnsiTheme="minorHAnsi"/>
          <w:color w:val="auto"/>
        </w:rPr>
        <w:t>í s náležitou odbornou péčí</w:t>
      </w:r>
      <w:r w:rsidR="008052D7" w:rsidRPr="007A3944">
        <w:rPr>
          <w:rFonts w:asciiTheme="minorHAnsi" w:hAnsiTheme="minorHAnsi"/>
          <w:color w:val="auto"/>
        </w:rPr>
        <w:t xml:space="preserve"> pro objednatele</w:t>
      </w:r>
      <w:r w:rsidR="00A9133E" w:rsidRPr="007A3944">
        <w:rPr>
          <w:rFonts w:asciiTheme="minorHAnsi" w:hAnsiTheme="minorHAnsi"/>
          <w:color w:val="auto"/>
        </w:rPr>
        <w:t xml:space="preserve"> </w:t>
      </w:r>
      <w:r w:rsidR="003F4100">
        <w:rPr>
          <w:rFonts w:asciiTheme="minorHAnsi" w:hAnsiTheme="minorHAnsi"/>
          <w:color w:val="auto"/>
        </w:rPr>
        <w:t>o</w:t>
      </w:r>
      <w:r w:rsidR="003F4100" w:rsidRPr="003F4100">
        <w:rPr>
          <w:rFonts w:asciiTheme="minorHAnsi" w:hAnsiTheme="minorHAnsi"/>
          <w:color w:val="auto"/>
        </w:rPr>
        <w:t>bnov</w:t>
      </w:r>
      <w:r w:rsidR="003F4100">
        <w:rPr>
          <w:rFonts w:asciiTheme="minorHAnsi" w:hAnsiTheme="minorHAnsi"/>
          <w:color w:val="auto"/>
        </w:rPr>
        <w:t>u</w:t>
      </w:r>
      <w:r w:rsidR="003F4100" w:rsidRPr="003F4100">
        <w:rPr>
          <w:rFonts w:asciiTheme="minorHAnsi" w:hAnsiTheme="minorHAnsi"/>
          <w:color w:val="auto"/>
        </w:rPr>
        <w:t xml:space="preserve"> povrchu </w:t>
      </w:r>
      <w:r w:rsidR="000D3A15">
        <w:rPr>
          <w:rFonts w:asciiTheme="minorHAnsi" w:hAnsiTheme="minorHAnsi"/>
          <w:color w:val="auto"/>
        </w:rPr>
        <w:t xml:space="preserve">určené </w:t>
      </w:r>
      <w:r w:rsidR="00461488">
        <w:rPr>
          <w:rFonts w:asciiTheme="minorHAnsi" w:hAnsiTheme="minorHAnsi"/>
          <w:color w:val="auto"/>
        </w:rPr>
        <w:t xml:space="preserve">části </w:t>
      </w:r>
      <w:r w:rsidR="003F4100" w:rsidRPr="003F4100">
        <w:rPr>
          <w:rFonts w:asciiTheme="minorHAnsi" w:hAnsiTheme="minorHAnsi"/>
          <w:color w:val="auto"/>
        </w:rPr>
        <w:t xml:space="preserve">komunikace </w:t>
      </w:r>
      <w:bookmarkStart w:id="0" w:name="_Hlk199942207"/>
      <w:r w:rsidR="003F4100" w:rsidRPr="003F4100">
        <w:rPr>
          <w:rFonts w:asciiTheme="minorHAnsi" w:hAnsiTheme="minorHAnsi"/>
          <w:color w:val="auto"/>
        </w:rPr>
        <w:t xml:space="preserve">ulice </w:t>
      </w:r>
      <w:bookmarkEnd w:id="0"/>
      <w:r w:rsidR="00461488">
        <w:rPr>
          <w:rFonts w:asciiTheme="minorHAnsi" w:hAnsiTheme="minorHAnsi"/>
          <w:color w:val="auto"/>
        </w:rPr>
        <w:t>Jiřího Franka</w:t>
      </w:r>
      <w:r w:rsidR="003F4100">
        <w:rPr>
          <w:rFonts w:asciiTheme="minorHAnsi" w:hAnsiTheme="minorHAnsi"/>
          <w:color w:val="auto"/>
        </w:rPr>
        <w:t>, Benešov.</w:t>
      </w:r>
      <w:r w:rsidR="00F73A07">
        <w:rPr>
          <w:rFonts w:asciiTheme="minorHAnsi" w:hAnsiTheme="minorHAnsi"/>
          <w:color w:val="auto"/>
        </w:rPr>
        <w:t xml:space="preserve"> </w:t>
      </w:r>
      <w:r w:rsidR="00F73A07">
        <w:rPr>
          <w:rFonts w:ascii="Calibri" w:hAnsi="Calibri"/>
        </w:rPr>
        <w:t>Z</w:t>
      </w:r>
      <w:r w:rsidR="00F73A07" w:rsidRPr="00452384">
        <w:rPr>
          <w:rFonts w:ascii="Calibri" w:hAnsi="Calibri"/>
        </w:rPr>
        <w:t xml:space="preserve">hotovení komunikace proběhne na 2 etapy </w:t>
      </w:r>
      <w:r w:rsidR="00F73A07">
        <w:rPr>
          <w:rFonts w:ascii="Calibri" w:hAnsi="Calibri"/>
        </w:rPr>
        <w:t>v koordinaci se zhotovitelem obnovy plynovodu</w:t>
      </w:r>
      <w:r w:rsidR="00CA0DDA">
        <w:rPr>
          <w:rFonts w:ascii="Calibri" w:hAnsi="Calibri"/>
        </w:rPr>
        <w:t xml:space="preserve"> </w:t>
      </w:r>
      <w:r w:rsidR="00860033" w:rsidRPr="00860033">
        <w:rPr>
          <w:rFonts w:ascii="Calibri" w:hAnsi="Calibri"/>
        </w:rPr>
        <w:t>s dvojitými nájezdy mechanizace pro každou etapu zvlášť:</w:t>
      </w:r>
    </w:p>
    <w:p w:rsidR="00860033" w:rsidRPr="00860033" w:rsidRDefault="00860033" w:rsidP="00860033">
      <w:pPr>
        <w:pStyle w:val="Zkladntext2"/>
        <w:spacing w:line="360" w:lineRule="auto"/>
        <w:ind w:left="284" w:firstLine="206"/>
        <w:rPr>
          <w:rFonts w:ascii="Calibri" w:hAnsi="Calibri"/>
        </w:rPr>
      </w:pPr>
      <w:r w:rsidRPr="00860033">
        <w:rPr>
          <w:rFonts w:ascii="Calibri" w:hAnsi="Calibri"/>
        </w:rPr>
        <w:t xml:space="preserve">1. Etapa – ul. </w:t>
      </w:r>
      <w:proofErr w:type="spellStart"/>
      <w:r w:rsidRPr="00860033">
        <w:rPr>
          <w:rFonts w:ascii="Calibri" w:hAnsi="Calibri"/>
        </w:rPr>
        <w:t>Antuškova</w:t>
      </w:r>
      <w:proofErr w:type="spellEnd"/>
      <w:r w:rsidRPr="00860033">
        <w:rPr>
          <w:rFonts w:ascii="Calibri" w:hAnsi="Calibri"/>
        </w:rPr>
        <w:t xml:space="preserve"> – ul. Pražského Povstání</w:t>
      </w:r>
    </w:p>
    <w:p w:rsidR="007A3944" w:rsidRDefault="00860033" w:rsidP="00860033">
      <w:pPr>
        <w:pStyle w:val="Zkladntext2"/>
        <w:widowControl/>
        <w:spacing w:line="360" w:lineRule="auto"/>
        <w:ind w:left="284" w:firstLine="206"/>
        <w:rPr>
          <w:rFonts w:asciiTheme="minorHAnsi" w:hAnsiTheme="minorHAnsi"/>
          <w:color w:val="auto"/>
        </w:rPr>
      </w:pPr>
      <w:r w:rsidRPr="00860033">
        <w:rPr>
          <w:rFonts w:ascii="Calibri" w:hAnsi="Calibri"/>
        </w:rPr>
        <w:t>2. Etapa – ul. Pražského povstání – č.p. 1752</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A71D80" w:rsidRDefault="00A71D80" w:rsidP="00FB1AF3">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FB1AF3" w:rsidRPr="00FB1AF3">
        <w:rPr>
          <w:rFonts w:asciiTheme="minorHAnsi" w:hAnsiTheme="minorHAnsi"/>
          <w:sz w:val="22"/>
          <w:szCs w:val="22"/>
        </w:rPr>
        <w:t>zajištění odpovídajícího oplocení či jiného ochranného opatření ke snížení rizika poškození dřevin</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lastRenderedPageBreak/>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0E78BD" w:rsidRDefault="00166C25" w:rsidP="00FB1AF3">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1567EF" w:rsidRPr="00166C25">
        <w:rPr>
          <w:rFonts w:asciiTheme="minorHAnsi" w:hAnsiTheme="minorHAnsi"/>
          <w:color w:val="auto"/>
        </w:rPr>
        <w:t xml:space="preserve">této </w:t>
      </w:r>
      <w:r w:rsidR="001567EF">
        <w:rPr>
          <w:rFonts w:asciiTheme="minorHAnsi" w:hAnsiTheme="minorHAnsi"/>
          <w:color w:val="auto"/>
        </w:rPr>
        <w:t>smlouvě</w:t>
      </w:r>
      <w:r w:rsidR="007577EF" w:rsidRPr="00166C25">
        <w:rPr>
          <w:rFonts w:asciiTheme="minorHAnsi" w:hAnsiTheme="minorHAnsi"/>
          <w:color w:val="auto"/>
        </w:rPr>
        <w:t>, je bez vad a nedodělků.</w:t>
      </w:r>
    </w:p>
    <w:p w:rsidR="00473F1C" w:rsidRPr="00FB1AF3" w:rsidRDefault="00473F1C" w:rsidP="00473F1C">
      <w:pPr>
        <w:pStyle w:val="Zkladntext2"/>
        <w:widowControl/>
        <w:spacing w:line="360" w:lineRule="auto"/>
        <w:ind w:left="284"/>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p>
    <w:p w:rsidR="00326382"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w:t>
      </w:r>
      <w:r w:rsidR="00326382">
        <w:rPr>
          <w:rFonts w:asciiTheme="minorHAnsi" w:hAnsiTheme="minorHAnsi"/>
          <w:color w:val="auto"/>
        </w:rPr>
        <w:t xml:space="preserve">realizace stavebních prací: na výzvu objednatele, předpoklad </w:t>
      </w:r>
      <w:r w:rsidR="00326382" w:rsidRPr="00860033">
        <w:rPr>
          <w:rFonts w:asciiTheme="minorHAnsi" w:hAnsiTheme="minorHAnsi"/>
          <w:color w:val="auto"/>
          <w:u w:val="single"/>
        </w:rPr>
        <w:t>2. polovina května 2026</w:t>
      </w:r>
    </w:p>
    <w:p w:rsidR="00562131" w:rsidRDefault="00326382"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průběh </w:t>
      </w:r>
      <w:r w:rsidR="00562131" w:rsidRPr="005E5569">
        <w:rPr>
          <w:rFonts w:asciiTheme="minorHAnsi" w:hAnsiTheme="minorHAnsi"/>
          <w:color w:val="auto"/>
        </w:rPr>
        <w:t>realizace</w:t>
      </w:r>
      <w:r>
        <w:rPr>
          <w:rFonts w:asciiTheme="minorHAnsi" w:hAnsiTheme="minorHAnsi"/>
          <w:color w:val="auto"/>
        </w:rPr>
        <w:t>:</w:t>
      </w:r>
      <w:r w:rsidR="00562131" w:rsidRPr="005E5569">
        <w:rPr>
          <w:rFonts w:asciiTheme="minorHAnsi" w:hAnsiTheme="minorHAnsi"/>
          <w:color w:val="auto"/>
        </w:rPr>
        <w:t xml:space="preserve"> </w:t>
      </w:r>
      <w:r w:rsidRPr="00326382">
        <w:rPr>
          <w:rFonts w:asciiTheme="minorHAnsi" w:hAnsiTheme="minorHAnsi"/>
          <w:color w:val="auto"/>
        </w:rPr>
        <w:t xml:space="preserve">harmonogram prací se bude odvíjet v koordinaci </w:t>
      </w:r>
      <w:r w:rsidR="00F73A07">
        <w:rPr>
          <w:rFonts w:asciiTheme="minorHAnsi" w:hAnsiTheme="minorHAnsi"/>
          <w:color w:val="auto"/>
        </w:rPr>
        <w:t>se zhotovitelem obnovy rozvodu plynovodu</w:t>
      </w:r>
      <w:r w:rsidRPr="00326382">
        <w:rPr>
          <w:rFonts w:asciiTheme="minorHAnsi" w:hAnsiTheme="minorHAnsi"/>
          <w:color w:val="auto"/>
        </w:rPr>
        <w:t xml:space="preserve">, </w:t>
      </w:r>
      <w:bookmarkStart w:id="1" w:name="_Hlk218592081"/>
      <w:r w:rsidRPr="00326382">
        <w:rPr>
          <w:rFonts w:asciiTheme="minorHAnsi" w:hAnsiTheme="minorHAnsi"/>
          <w:color w:val="auto"/>
        </w:rPr>
        <w:t xml:space="preserve">kompletní </w:t>
      </w:r>
      <w:r w:rsidRPr="00860033">
        <w:rPr>
          <w:rFonts w:asciiTheme="minorHAnsi" w:hAnsiTheme="minorHAnsi"/>
          <w:color w:val="auto"/>
          <w:u w:val="single"/>
        </w:rPr>
        <w:t>zhotovení komunikace proběhne na 2 etapy</w:t>
      </w:r>
      <w:r w:rsidR="00860033">
        <w:rPr>
          <w:rFonts w:asciiTheme="minorHAnsi" w:hAnsiTheme="minorHAnsi"/>
          <w:color w:val="auto"/>
        </w:rPr>
        <w:t>:</w:t>
      </w:r>
    </w:p>
    <w:p w:rsidR="00860033" w:rsidRPr="00860033" w:rsidRDefault="00860033" w:rsidP="00860033">
      <w:pPr>
        <w:pStyle w:val="Zkladntext2"/>
        <w:spacing w:line="360" w:lineRule="auto"/>
        <w:ind w:left="426" w:hanging="142"/>
        <w:rPr>
          <w:rFonts w:asciiTheme="minorHAnsi" w:hAnsiTheme="minorHAnsi"/>
          <w:color w:val="auto"/>
        </w:rPr>
      </w:pPr>
      <w:r>
        <w:rPr>
          <w:rFonts w:asciiTheme="minorHAnsi" w:hAnsiTheme="minorHAnsi"/>
          <w:color w:val="auto"/>
        </w:rPr>
        <w:tab/>
      </w:r>
      <w:r>
        <w:rPr>
          <w:rFonts w:asciiTheme="minorHAnsi" w:hAnsiTheme="minorHAnsi"/>
          <w:color w:val="auto"/>
        </w:rPr>
        <w:tab/>
      </w:r>
      <w:r w:rsidRPr="00860033">
        <w:rPr>
          <w:rFonts w:asciiTheme="minorHAnsi" w:hAnsiTheme="minorHAnsi"/>
          <w:color w:val="auto"/>
        </w:rPr>
        <w:t xml:space="preserve">1. Etapa – ul. </w:t>
      </w:r>
      <w:proofErr w:type="spellStart"/>
      <w:r w:rsidRPr="00860033">
        <w:rPr>
          <w:rFonts w:asciiTheme="minorHAnsi" w:hAnsiTheme="minorHAnsi"/>
          <w:color w:val="auto"/>
        </w:rPr>
        <w:t>Antuškova</w:t>
      </w:r>
      <w:proofErr w:type="spellEnd"/>
      <w:r w:rsidRPr="00860033">
        <w:rPr>
          <w:rFonts w:asciiTheme="minorHAnsi" w:hAnsiTheme="minorHAnsi"/>
          <w:color w:val="auto"/>
        </w:rPr>
        <w:t xml:space="preserve"> – ul. Pražského Povstání</w:t>
      </w:r>
    </w:p>
    <w:p w:rsidR="00860033" w:rsidRPr="00860033" w:rsidRDefault="00860033" w:rsidP="00860033">
      <w:pPr>
        <w:pStyle w:val="Zkladntext2"/>
        <w:widowControl/>
        <w:spacing w:line="360" w:lineRule="auto"/>
        <w:ind w:left="426" w:firstLine="282"/>
        <w:rPr>
          <w:rFonts w:asciiTheme="minorHAnsi" w:hAnsiTheme="minorHAnsi"/>
          <w:color w:val="auto"/>
        </w:rPr>
      </w:pPr>
      <w:r w:rsidRPr="00860033">
        <w:rPr>
          <w:rFonts w:asciiTheme="minorHAnsi" w:hAnsiTheme="minorHAnsi"/>
          <w:color w:val="auto"/>
        </w:rPr>
        <w:t>2. Etapa – ul. Pražského povstání – č.p. 1752</w:t>
      </w:r>
    </w:p>
    <w:bookmarkEnd w:id="1"/>
    <w:p w:rsidR="00562131" w:rsidRPr="005E5569" w:rsidRDefault="00562131" w:rsidP="004F4CB3">
      <w:pPr>
        <w:pStyle w:val="Zkladntext2"/>
        <w:widowControl/>
        <w:spacing w:line="360" w:lineRule="auto"/>
        <w:ind w:left="284"/>
        <w:rPr>
          <w:rFonts w:asciiTheme="minorHAnsi" w:hAnsiTheme="minorHAnsi"/>
          <w:color w:val="auto"/>
        </w:rPr>
      </w:pPr>
      <w:r w:rsidRPr="005E5569">
        <w:rPr>
          <w:rFonts w:asciiTheme="minorHAnsi" w:hAnsiTheme="minorHAnsi"/>
          <w:color w:val="auto"/>
        </w:rPr>
        <w:t xml:space="preserve">- ukončení stavebních prací a předání a převzetí díla: </w:t>
      </w:r>
      <w:r w:rsidR="0005180F" w:rsidRPr="00326382">
        <w:rPr>
          <w:rFonts w:asciiTheme="minorHAnsi" w:hAnsiTheme="minorHAnsi"/>
          <w:color w:val="auto"/>
          <w:u w:val="single"/>
        </w:rPr>
        <w:t xml:space="preserve">nejpozději </w:t>
      </w:r>
      <w:r w:rsidR="00461488" w:rsidRPr="00326382">
        <w:rPr>
          <w:rFonts w:asciiTheme="minorHAnsi" w:hAnsiTheme="minorHAnsi"/>
          <w:color w:val="auto"/>
          <w:u w:val="single"/>
        </w:rPr>
        <w:t>3</w:t>
      </w:r>
      <w:r w:rsidR="00326382" w:rsidRPr="00326382">
        <w:rPr>
          <w:rFonts w:asciiTheme="minorHAnsi" w:hAnsiTheme="minorHAnsi"/>
          <w:color w:val="auto"/>
          <w:u w:val="single"/>
        </w:rPr>
        <w:t>0</w:t>
      </w:r>
      <w:r w:rsidR="00461488" w:rsidRPr="00326382">
        <w:rPr>
          <w:rFonts w:asciiTheme="minorHAnsi" w:hAnsiTheme="minorHAnsi"/>
          <w:color w:val="auto"/>
          <w:u w:val="single"/>
        </w:rPr>
        <w:t>.0</w:t>
      </w:r>
      <w:r w:rsidR="00326382" w:rsidRPr="00326382">
        <w:rPr>
          <w:rFonts w:asciiTheme="minorHAnsi" w:hAnsiTheme="minorHAnsi"/>
          <w:color w:val="auto"/>
          <w:u w:val="single"/>
        </w:rPr>
        <w:t>9</w:t>
      </w:r>
      <w:r w:rsidR="0005180F" w:rsidRPr="00326382">
        <w:rPr>
          <w:rFonts w:asciiTheme="minorHAnsi" w:hAnsiTheme="minorHAnsi"/>
          <w:color w:val="auto"/>
          <w:u w:val="single"/>
        </w:rPr>
        <w:t>.202</w:t>
      </w:r>
      <w:r w:rsidR="00461488" w:rsidRPr="00326382">
        <w:rPr>
          <w:rFonts w:asciiTheme="minorHAnsi" w:hAnsiTheme="minorHAnsi"/>
          <w:color w:val="auto"/>
          <w:u w:val="single"/>
        </w:rPr>
        <w:t>6</w:t>
      </w:r>
    </w:p>
    <w:p w:rsidR="003F4100" w:rsidRPr="005E5569" w:rsidRDefault="00562131" w:rsidP="003F4100">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A71F0D" w:rsidRDefault="0009150C" w:rsidP="00A71F0D">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A71F0D" w:rsidRPr="00A71F0D" w:rsidRDefault="00A71F0D" w:rsidP="00A71F0D">
      <w:pPr>
        <w:pStyle w:val="Zkladntext3"/>
        <w:numPr>
          <w:ilvl w:val="0"/>
          <w:numId w:val="46"/>
        </w:numPr>
        <w:spacing w:line="360" w:lineRule="auto"/>
        <w:ind w:left="284" w:hanging="284"/>
        <w:rPr>
          <w:rFonts w:asciiTheme="minorHAnsi" w:hAnsiTheme="minorHAnsi"/>
          <w:sz w:val="22"/>
        </w:rPr>
      </w:pPr>
      <w:r w:rsidRPr="00A71F0D">
        <w:rPr>
          <w:rFonts w:asciiTheme="minorHAnsi" w:hAnsiTheme="minorHAnsi"/>
          <w:sz w:val="22"/>
        </w:rPr>
        <w:t xml:space="preserve">Ulice </w:t>
      </w:r>
      <w:r w:rsidR="0054481A">
        <w:rPr>
          <w:rFonts w:asciiTheme="minorHAnsi" w:hAnsiTheme="minorHAnsi"/>
          <w:sz w:val="22"/>
        </w:rPr>
        <w:t>Jiřího Franka</w:t>
      </w:r>
      <w:r w:rsidRPr="00A71F0D">
        <w:rPr>
          <w:rFonts w:asciiTheme="minorHAnsi" w:hAnsiTheme="minorHAnsi"/>
          <w:sz w:val="22"/>
        </w:rPr>
        <w:t xml:space="preserve">, obec Benešov 256 01, </w:t>
      </w:r>
      <w:proofErr w:type="spellStart"/>
      <w:r w:rsidR="0054481A">
        <w:rPr>
          <w:rFonts w:ascii="Calibri" w:hAnsi="Calibri"/>
          <w:sz w:val="22"/>
        </w:rPr>
        <w:t>parc</w:t>
      </w:r>
      <w:proofErr w:type="spellEnd"/>
      <w:r w:rsidR="0054481A">
        <w:rPr>
          <w:rFonts w:ascii="Calibri" w:hAnsi="Calibri"/>
          <w:sz w:val="22"/>
        </w:rPr>
        <w:t xml:space="preserve">. č. </w:t>
      </w:r>
      <w:r w:rsidR="0054481A" w:rsidRPr="00BF3149">
        <w:rPr>
          <w:rFonts w:ascii="Calibri" w:hAnsi="Calibri"/>
          <w:sz w:val="22"/>
        </w:rPr>
        <w:t>1596/2</w:t>
      </w:r>
      <w:r w:rsidRPr="00A71F0D">
        <w:rPr>
          <w:rFonts w:asciiTheme="minorHAnsi" w:hAnsiTheme="minorHAnsi"/>
          <w:sz w:val="22"/>
        </w:rPr>
        <w:t xml:space="preserve">, </w:t>
      </w:r>
      <w:proofErr w:type="spellStart"/>
      <w:r w:rsidRPr="00A71F0D">
        <w:rPr>
          <w:rFonts w:asciiTheme="minorHAnsi" w:hAnsiTheme="minorHAnsi"/>
          <w:sz w:val="22"/>
        </w:rPr>
        <w:t>k.ú</w:t>
      </w:r>
      <w:proofErr w:type="spellEnd"/>
      <w:r w:rsidRPr="00A71F0D">
        <w:rPr>
          <w:rFonts w:asciiTheme="minorHAnsi" w:hAnsiTheme="minorHAnsi"/>
          <w:sz w:val="22"/>
        </w:rPr>
        <w:t>. Benešov u Prahy [602191].</w:t>
      </w:r>
    </w:p>
    <w:p w:rsidR="004F4CB3" w:rsidRDefault="004F4CB3" w:rsidP="00301A1E">
      <w:pPr>
        <w:pStyle w:val="Odstavecseseznamem"/>
        <w:widowControl w:val="0"/>
        <w:ind w:left="426"/>
        <w:jc w:val="both"/>
        <w:rPr>
          <w:rFonts w:ascii="Calibri" w:hAnsi="Calibri"/>
          <w:sz w:val="22"/>
          <w:szCs w:val="22"/>
        </w:rPr>
      </w:pPr>
    </w:p>
    <w:p w:rsidR="00473F1C" w:rsidRPr="00CB50C4" w:rsidRDefault="00473F1C" w:rsidP="00301A1E">
      <w:pPr>
        <w:pStyle w:val="Odstavecseseznamem"/>
        <w:widowControl w:val="0"/>
        <w:ind w:left="426"/>
        <w:jc w:val="both"/>
        <w:rPr>
          <w:rFonts w:ascii="Calibri" w:hAnsi="Calibri"/>
          <w:sz w:val="22"/>
          <w:szCs w:val="22"/>
        </w:rPr>
      </w:pP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lastRenderedPageBreak/>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301A1E" w:rsidRDefault="00AB1B6F" w:rsidP="00A71F0D">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Default="007577EF" w:rsidP="001F1897">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FB1AF3" w:rsidRPr="00FB1AF3" w:rsidRDefault="00FB1AF3" w:rsidP="00FB1AF3">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že se v pr</w:t>
      </w:r>
      <w:r w:rsidRPr="00FB1AF3">
        <w:rPr>
          <w:rFonts w:asciiTheme="minorHAnsi" w:hAnsiTheme="minorHAnsi" w:hint="eastAsia"/>
        </w:rPr>
        <w:t>ů</w:t>
      </w:r>
      <w:r w:rsidRPr="00FB1AF3">
        <w:rPr>
          <w:rFonts w:asciiTheme="minorHAnsi" w:hAnsiTheme="minorHAnsi"/>
        </w:rPr>
        <w:t>b</w:t>
      </w:r>
      <w:r w:rsidRPr="00FB1AF3">
        <w:rPr>
          <w:rFonts w:asciiTheme="minorHAnsi" w:hAnsiTheme="minorHAnsi" w:hint="eastAsia"/>
        </w:rPr>
        <w:t>ě</w:t>
      </w:r>
      <w:r w:rsidRPr="00FB1AF3">
        <w:rPr>
          <w:rFonts w:asciiTheme="minorHAnsi" w:hAnsiTheme="minorHAnsi"/>
        </w:rPr>
        <w:t>hu provád</w:t>
      </w:r>
      <w:r w:rsidRPr="00FB1AF3">
        <w:rPr>
          <w:rFonts w:asciiTheme="minorHAnsi" w:hAnsiTheme="minorHAnsi" w:hint="eastAsia"/>
        </w:rPr>
        <w:t>ě</w:t>
      </w:r>
      <w:r w:rsidRPr="00FB1AF3">
        <w:rPr>
          <w:rFonts w:asciiTheme="minorHAnsi" w:hAnsiTheme="minorHAnsi"/>
        </w:rPr>
        <w:t>ní díla vyskytne v d</w:t>
      </w:r>
      <w:r w:rsidRPr="00FB1AF3">
        <w:rPr>
          <w:rFonts w:asciiTheme="minorHAnsi" w:hAnsiTheme="minorHAnsi" w:hint="eastAsia"/>
        </w:rPr>
        <w:t>ů</w:t>
      </w:r>
      <w:r w:rsidRPr="00FB1AF3">
        <w:rPr>
          <w:rFonts w:asciiTheme="minorHAnsi" w:hAnsiTheme="minorHAnsi"/>
        </w:rPr>
        <w:t>sledku objektivn</w:t>
      </w:r>
      <w:r w:rsidRPr="00FB1AF3">
        <w:rPr>
          <w:rFonts w:asciiTheme="minorHAnsi" w:hAnsiTheme="minorHAnsi" w:hint="eastAsia"/>
        </w:rPr>
        <w:t>ě</w:t>
      </w:r>
      <w:r w:rsidRPr="00FB1AF3">
        <w:rPr>
          <w:rFonts w:asciiTheme="minorHAnsi" w:hAnsiTheme="minorHAnsi"/>
        </w:rPr>
        <w:t xml:space="preserve"> nep</w:t>
      </w:r>
      <w:r w:rsidRPr="00FB1AF3">
        <w:rPr>
          <w:rFonts w:asciiTheme="minorHAnsi" w:hAnsiTheme="minorHAnsi" w:hint="eastAsia"/>
        </w:rPr>
        <w:t>ř</w:t>
      </w:r>
      <w:r w:rsidRPr="00FB1AF3">
        <w:rPr>
          <w:rFonts w:asciiTheme="minorHAnsi" w:hAnsiTheme="minorHAnsi"/>
        </w:rPr>
        <w:t>edvídaných okolností pot</w:t>
      </w:r>
      <w:r w:rsidRPr="00FB1AF3">
        <w:rPr>
          <w:rFonts w:asciiTheme="minorHAnsi" w:hAnsiTheme="minorHAnsi" w:hint="eastAsia"/>
        </w:rPr>
        <w:t>ř</w:t>
      </w:r>
      <w:r w:rsidRPr="00FB1AF3">
        <w:rPr>
          <w:rFonts w:asciiTheme="minorHAnsi" w:hAnsiTheme="minorHAnsi"/>
        </w:rPr>
        <w:t>eba realizovat dodate</w:t>
      </w:r>
      <w:r w:rsidRPr="00FB1AF3">
        <w:rPr>
          <w:rFonts w:asciiTheme="minorHAnsi" w:hAnsiTheme="minorHAnsi" w:hint="eastAsia"/>
        </w:rPr>
        <w:t>č</w:t>
      </w:r>
      <w:r w:rsidRPr="00FB1AF3">
        <w:rPr>
          <w:rFonts w:asciiTheme="minorHAnsi" w:hAnsiTheme="minorHAnsi"/>
        </w:rPr>
        <w:t>né práce, které nebyly obsaženy v p</w:t>
      </w:r>
      <w:r w:rsidRPr="00FB1AF3">
        <w:rPr>
          <w:rFonts w:asciiTheme="minorHAnsi" w:hAnsiTheme="minorHAnsi" w:hint="eastAsia"/>
        </w:rPr>
        <w:t>ů</w:t>
      </w:r>
      <w:r w:rsidRPr="00FB1AF3">
        <w:rPr>
          <w:rFonts w:asciiTheme="minorHAnsi" w:hAnsiTheme="minorHAnsi"/>
        </w:rPr>
        <w:t>vodních zadávacích podmínkách a které jsou sou</w:t>
      </w:r>
      <w:r w:rsidRPr="00FB1AF3">
        <w:rPr>
          <w:rFonts w:asciiTheme="minorHAnsi" w:hAnsiTheme="minorHAnsi" w:hint="eastAsia"/>
        </w:rPr>
        <w:t>č</w:t>
      </w:r>
      <w:r w:rsidRPr="00FB1AF3">
        <w:rPr>
          <w:rFonts w:asciiTheme="minorHAnsi" w:hAnsiTheme="minorHAnsi"/>
        </w:rPr>
        <w:t>asn</w:t>
      </w:r>
      <w:r w:rsidRPr="00FB1AF3">
        <w:rPr>
          <w:rFonts w:asciiTheme="minorHAnsi" w:hAnsiTheme="minorHAnsi" w:hint="eastAsia"/>
        </w:rPr>
        <w:t>ě</w:t>
      </w:r>
      <w:r w:rsidRPr="00FB1AF3">
        <w:rPr>
          <w:rFonts w:asciiTheme="minorHAnsi" w:hAnsiTheme="minorHAnsi"/>
        </w:rPr>
        <w:t xml:space="preserve"> nezbytné pro provedení p</w:t>
      </w:r>
      <w:r w:rsidRPr="00FB1AF3">
        <w:rPr>
          <w:rFonts w:asciiTheme="minorHAnsi" w:hAnsiTheme="minorHAnsi" w:hint="eastAsia"/>
        </w:rPr>
        <w:t>ů</w:t>
      </w:r>
      <w:r w:rsidRPr="00FB1AF3">
        <w:rPr>
          <w:rFonts w:asciiTheme="minorHAnsi" w:hAnsiTheme="minorHAnsi"/>
        </w:rPr>
        <w:t>vodních prací nebo pro dokon</w:t>
      </w:r>
      <w:r w:rsidRPr="00FB1AF3">
        <w:rPr>
          <w:rFonts w:asciiTheme="minorHAnsi" w:hAnsiTheme="minorHAnsi" w:hint="eastAsia"/>
        </w:rPr>
        <w:t>č</w:t>
      </w:r>
      <w:r w:rsidRPr="00FB1AF3">
        <w:rPr>
          <w:rFonts w:asciiTheme="minorHAnsi" w:hAnsiTheme="minorHAnsi"/>
        </w:rPr>
        <w:t>ení díla, je možné tyto práce zadat pouze za p</w:t>
      </w:r>
      <w:r w:rsidRPr="00FB1AF3">
        <w:rPr>
          <w:rFonts w:asciiTheme="minorHAnsi" w:hAnsiTheme="minorHAnsi" w:hint="eastAsia"/>
        </w:rPr>
        <w:t>ř</w:t>
      </w:r>
      <w:r w:rsidRPr="00FB1AF3">
        <w:rPr>
          <w:rFonts w:asciiTheme="minorHAnsi" w:hAnsiTheme="minorHAnsi"/>
        </w:rPr>
        <w:t>edpokladu dohody obou smluvních stran. Zhotovitel je povinen na skute</w:t>
      </w:r>
      <w:r w:rsidRPr="00FB1AF3">
        <w:rPr>
          <w:rFonts w:asciiTheme="minorHAnsi" w:hAnsiTheme="minorHAnsi" w:hint="eastAsia"/>
        </w:rPr>
        <w:t>č</w:t>
      </w:r>
      <w:r w:rsidRPr="00FB1AF3">
        <w:rPr>
          <w:rFonts w:asciiTheme="minorHAnsi" w:hAnsiTheme="minorHAnsi"/>
        </w:rPr>
        <w:t>nosti zjišt</w:t>
      </w:r>
      <w:r w:rsidRPr="00FB1AF3">
        <w:rPr>
          <w:rFonts w:asciiTheme="minorHAnsi" w:hAnsiTheme="minorHAnsi" w:hint="eastAsia"/>
        </w:rPr>
        <w:t>ě</w:t>
      </w:r>
      <w:r w:rsidRPr="00FB1AF3">
        <w:rPr>
          <w:rFonts w:asciiTheme="minorHAnsi" w:hAnsiTheme="minorHAnsi"/>
        </w:rPr>
        <w:t>né v daném smyslu neprodlen</w:t>
      </w:r>
      <w:r w:rsidRPr="00FB1AF3">
        <w:rPr>
          <w:rFonts w:asciiTheme="minorHAnsi" w:hAnsiTheme="minorHAnsi" w:hint="eastAsia"/>
        </w:rPr>
        <w:t>ě</w:t>
      </w:r>
      <w:r w:rsidRPr="00FB1AF3">
        <w:rPr>
          <w:rFonts w:asciiTheme="minorHAnsi" w:hAnsiTheme="minorHAnsi"/>
        </w:rPr>
        <w:t xml:space="preserve"> upozornit zadavatele zápisem do stavebního deníku a vést jejich odd</w:t>
      </w:r>
      <w:r w:rsidRPr="00FB1AF3">
        <w:rPr>
          <w:rFonts w:asciiTheme="minorHAnsi" w:hAnsiTheme="minorHAnsi" w:hint="eastAsia"/>
        </w:rPr>
        <w:t>ě</w:t>
      </w:r>
      <w:r w:rsidRPr="00FB1AF3">
        <w:rPr>
          <w:rFonts w:asciiTheme="minorHAnsi" w:hAnsiTheme="minorHAnsi"/>
        </w:rPr>
        <w:t>lenou evidenci. Zhotovitel je dále povinen ke každé zm</w:t>
      </w:r>
      <w:r w:rsidRPr="00FB1AF3">
        <w:rPr>
          <w:rFonts w:asciiTheme="minorHAnsi" w:hAnsiTheme="minorHAnsi" w:hint="eastAsia"/>
        </w:rPr>
        <w:t>ě</w:t>
      </w:r>
      <w:r w:rsidRPr="00FB1AF3">
        <w:rPr>
          <w:rFonts w:asciiTheme="minorHAnsi" w:hAnsiTheme="minorHAnsi"/>
        </w:rPr>
        <w:t>n</w:t>
      </w:r>
      <w:r w:rsidRPr="00FB1AF3">
        <w:rPr>
          <w:rFonts w:asciiTheme="minorHAnsi" w:hAnsiTheme="minorHAnsi" w:hint="eastAsia"/>
        </w:rPr>
        <w:t>ě</w:t>
      </w:r>
      <w:r w:rsidRPr="00FB1AF3">
        <w:rPr>
          <w:rFonts w:asciiTheme="minorHAnsi" w:hAnsiTheme="minorHAnsi"/>
        </w:rPr>
        <w:t xml:space="preserve"> provád</w:t>
      </w:r>
      <w:r w:rsidRPr="00FB1AF3">
        <w:rPr>
          <w:rFonts w:asciiTheme="minorHAnsi" w:hAnsiTheme="minorHAnsi" w:hint="eastAsia"/>
        </w:rPr>
        <w:t>ě</w:t>
      </w:r>
      <w:r w:rsidRPr="00FB1AF3">
        <w:rPr>
          <w:rFonts w:asciiTheme="minorHAnsi" w:hAnsiTheme="minorHAnsi"/>
        </w:rPr>
        <w:t>ných prací oproti soupisu stavebních prací, dodávek a služeb tvořících p</w:t>
      </w:r>
      <w:r w:rsidRPr="00FB1AF3">
        <w:rPr>
          <w:rFonts w:asciiTheme="minorHAnsi" w:hAnsiTheme="minorHAnsi" w:hint="eastAsia"/>
        </w:rPr>
        <w:t>ří</w:t>
      </w:r>
      <w:r w:rsidRPr="00FB1AF3">
        <w:rPr>
          <w:rFonts w:asciiTheme="minorHAnsi" w:hAnsiTheme="minorHAnsi"/>
        </w:rPr>
        <w:t>lohu této smlouvy, která je zapsána a odsouhlasena technickým dozorem investora, zpracovat zm</w:t>
      </w:r>
      <w:r w:rsidRPr="00FB1AF3">
        <w:rPr>
          <w:rFonts w:asciiTheme="minorHAnsi" w:hAnsiTheme="minorHAnsi" w:hint="eastAsia"/>
        </w:rPr>
        <w:t>ě</w:t>
      </w:r>
      <w:r w:rsidRPr="00FB1AF3">
        <w:rPr>
          <w:rFonts w:asciiTheme="minorHAnsi" w:hAnsiTheme="minorHAnsi"/>
        </w:rPr>
        <w:t>nový list, jenž bude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dodate</w:t>
      </w:r>
      <w:r w:rsidRPr="00FB1AF3">
        <w:rPr>
          <w:rFonts w:asciiTheme="minorHAnsi" w:hAnsiTheme="minorHAnsi" w:hint="eastAsia"/>
        </w:rPr>
        <w:t>č</w:t>
      </w:r>
      <w:r w:rsidRPr="00FB1AF3">
        <w:rPr>
          <w:rFonts w:asciiTheme="minorHAnsi" w:hAnsiTheme="minorHAnsi"/>
        </w:rPr>
        <w:t>ných stavebních prací podkladem pro dodatek ke smlouv</w:t>
      </w:r>
      <w:r w:rsidRPr="00FB1AF3">
        <w:rPr>
          <w:rFonts w:asciiTheme="minorHAnsi" w:hAnsiTheme="minorHAnsi" w:hint="eastAsia"/>
        </w:rPr>
        <w:t>ě</w:t>
      </w:r>
      <w:r w:rsidRPr="00FB1AF3">
        <w:rPr>
          <w:rFonts w:asciiTheme="minorHAnsi" w:hAnsiTheme="minorHAnsi"/>
        </w:rPr>
        <w:t>. Veškeré dodate</w:t>
      </w:r>
      <w:r w:rsidRPr="00FB1AF3">
        <w:rPr>
          <w:rFonts w:asciiTheme="minorHAnsi" w:hAnsiTheme="minorHAnsi" w:hint="eastAsia"/>
        </w:rPr>
        <w:t>č</w:t>
      </w:r>
      <w:r w:rsidRPr="00FB1AF3">
        <w:rPr>
          <w:rFonts w:asciiTheme="minorHAnsi" w:hAnsiTheme="minorHAnsi"/>
        </w:rPr>
        <w:t>né stavební práce musí být písemn</w:t>
      </w:r>
      <w:r w:rsidRPr="00FB1AF3">
        <w:rPr>
          <w:rFonts w:asciiTheme="minorHAnsi" w:hAnsiTheme="minorHAnsi" w:hint="eastAsia"/>
        </w:rPr>
        <w:t>ě</w:t>
      </w:r>
      <w:r w:rsidRPr="00FB1AF3">
        <w:rPr>
          <w:rFonts w:asciiTheme="minorHAnsi" w:hAnsiTheme="minorHAnsi"/>
        </w:rPr>
        <w:t xml:space="preserve"> odsouhlaseny oprávn</w:t>
      </w:r>
      <w:r w:rsidRPr="00FB1AF3">
        <w:rPr>
          <w:rFonts w:asciiTheme="minorHAnsi" w:hAnsiTheme="minorHAnsi" w:hint="eastAsia"/>
        </w:rPr>
        <w:t>ě</w:t>
      </w:r>
      <w:r w:rsidRPr="00FB1AF3">
        <w:rPr>
          <w:rFonts w:asciiTheme="minorHAnsi" w:hAnsiTheme="minorHAnsi"/>
        </w:rPr>
        <w:t>nými zástupci obou smluvních stran a lze je provést až po uzav</w:t>
      </w:r>
      <w:r w:rsidRPr="00FB1AF3">
        <w:rPr>
          <w:rFonts w:asciiTheme="minorHAnsi" w:hAnsiTheme="minorHAnsi" w:hint="eastAsia"/>
        </w:rPr>
        <w:t>ř</w:t>
      </w:r>
      <w:r w:rsidRPr="00FB1AF3">
        <w:rPr>
          <w:rFonts w:asciiTheme="minorHAnsi" w:hAnsiTheme="minorHAnsi"/>
        </w:rPr>
        <w:t>ení písemného dodatku ke smlouv</w:t>
      </w:r>
      <w:r w:rsidRPr="00FB1AF3">
        <w:rPr>
          <w:rFonts w:asciiTheme="minorHAnsi" w:hAnsiTheme="minorHAnsi" w:hint="eastAsia"/>
        </w:rPr>
        <w:t>ě</w:t>
      </w:r>
      <w:r w:rsidRPr="00FB1AF3">
        <w:rPr>
          <w:rFonts w:asciiTheme="minorHAnsi" w:hAnsiTheme="minorHAnsi"/>
        </w:rPr>
        <w:t>. Pro ocen</w:t>
      </w:r>
      <w:r w:rsidRPr="00FB1AF3">
        <w:rPr>
          <w:rFonts w:asciiTheme="minorHAnsi" w:hAnsiTheme="minorHAnsi" w:hint="eastAsia"/>
        </w:rPr>
        <w:t>ě</w:t>
      </w:r>
      <w:r w:rsidRPr="00FB1AF3">
        <w:rPr>
          <w:rFonts w:asciiTheme="minorHAnsi" w:hAnsiTheme="minorHAnsi"/>
        </w:rPr>
        <w:t>ní t</w:t>
      </w:r>
      <w:r w:rsidRPr="00FB1AF3">
        <w:rPr>
          <w:rFonts w:asciiTheme="minorHAnsi" w:hAnsiTheme="minorHAnsi" w:hint="eastAsia"/>
        </w:rPr>
        <w:t>ě</w:t>
      </w:r>
      <w:r w:rsidRPr="00FB1AF3">
        <w:rPr>
          <w:rFonts w:asciiTheme="minorHAnsi" w:hAnsiTheme="minorHAnsi"/>
        </w:rPr>
        <w:t>chto prací bude užito jednotkových cen z cenové nabídky zhotovitele.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rozdílných cen u stejných položek bude použita nejnižší položková cena za stejný druh prací a dodávek. U prací v cenové </w:t>
      </w:r>
      <w:r w:rsidRPr="00FB1AF3">
        <w:rPr>
          <w:rFonts w:asciiTheme="minorHAnsi" w:hAnsiTheme="minorHAnsi"/>
        </w:rPr>
        <w:lastRenderedPageBreak/>
        <w:t>nabídce neobsažených si objednatel vyhrazuje právo kontroly podrobné kalkulace p</w:t>
      </w:r>
      <w:r w:rsidRPr="00FB1AF3">
        <w:rPr>
          <w:rFonts w:asciiTheme="minorHAnsi" w:hAnsiTheme="minorHAnsi" w:hint="eastAsia"/>
        </w:rPr>
        <w:t>ří</w:t>
      </w:r>
      <w:r w:rsidRPr="00FB1AF3">
        <w:rPr>
          <w:rFonts w:asciiTheme="minorHAnsi" w:hAnsiTheme="minorHAnsi"/>
        </w:rPr>
        <w:t xml:space="preserve">slušných položek a jednání o jejich výši. </w:t>
      </w:r>
    </w:p>
    <w:p w:rsidR="001567EF" w:rsidRDefault="00FB1AF3" w:rsidP="001567EF">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Objednatel je oprávn</w:t>
      </w:r>
      <w:r w:rsidRPr="00FB1AF3">
        <w:rPr>
          <w:rFonts w:asciiTheme="minorHAnsi" w:hAnsiTheme="minorHAnsi" w:hint="eastAsia"/>
        </w:rPr>
        <w:t>ě</w:t>
      </w:r>
      <w:r w:rsidRPr="00FB1AF3">
        <w:rPr>
          <w:rFonts w:asciiTheme="minorHAnsi" w:hAnsiTheme="minorHAnsi"/>
        </w:rPr>
        <w:t>n ode</w:t>
      </w:r>
      <w:r w:rsidRPr="00FB1AF3">
        <w:rPr>
          <w:rFonts w:asciiTheme="minorHAnsi" w:hAnsiTheme="minorHAnsi" w:hint="eastAsia"/>
        </w:rPr>
        <w:t>čí</w:t>
      </w:r>
      <w:r w:rsidRPr="00FB1AF3">
        <w:rPr>
          <w:rFonts w:asciiTheme="minorHAnsi" w:hAnsiTheme="minorHAnsi"/>
        </w:rPr>
        <w:t>st cenu neprovedených prací vy</w:t>
      </w:r>
      <w:r w:rsidRPr="00FB1AF3">
        <w:rPr>
          <w:rFonts w:asciiTheme="minorHAnsi" w:hAnsiTheme="minorHAnsi" w:hint="eastAsia"/>
        </w:rPr>
        <w:t>čí</w:t>
      </w:r>
      <w:r w:rsidRPr="00FB1AF3">
        <w:rPr>
          <w:rFonts w:asciiTheme="minorHAnsi" w:hAnsiTheme="minorHAnsi"/>
        </w:rPr>
        <w:t>slených podle nabídkového rozpo</w:t>
      </w:r>
      <w:r w:rsidRPr="00FB1AF3">
        <w:rPr>
          <w:rFonts w:asciiTheme="minorHAnsi" w:hAnsiTheme="minorHAnsi" w:hint="eastAsia"/>
        </w:rPr>
        <w:t>č</w:t>
      </w:r>
      <w:r w:rsidRPr="00FB1AF3">
        <w:rPr>
          <w:rFonts w:asciiTheme="minorHAnsi" w:hAnsiTheme="minorHAnsi"/>
        </w:rPr>
        <w:t>tu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snížení rozsahu prací, díl</w:t>
      </w:r>
      <w:r w:rsidRPr="00FB1AF3">
        <w:rPr>
          <w:rFonts w:asciiTheme="minorHAnsi" w:hAnsiTheme="minorHAnsi" w:hint="eastAsia"/>
        </w:rPr>
        <w:t>čí</w:t>
      </w:r>
      <w:r w:rsidRPr="00FB1AF3">
        <w:rPr>
          <w:rFonts w:asciiTheme="minorHAnsi" w:hAnsiTheme="minorHAnsi"/>
        </w:rPr>
        <w:t>ch zm</w:t>
      </w:r>
      <w:r w:rsidRPr="00FB1AF3">
        <w:rPr>
          <w:rFonts w:asciiTheme="minorHAnsi" w:hAnsiTheme="minorHAnsi" w:hint="eastAsia"/>
        </w:rPr>
        <w:t>ě</w:t>
      </w:r>
      <w:r w:rsidRPr="00FB1AF3">
        <w:rPr>
          <w:rFonts w:asciiTheme="minorHAnsi" w:hAnsiTheme="minorHAnsi"/>
        </w:rPr>
        <w:t>n technologií nebo materiál</w:t>
      </w:r>
      <w:r w:rsidRPr="00FB1AF3">
        <w:rPr>
          <w:rFonts w:asciiTheme="minorHAnsi" w:hAnsiTheme="minorHAnsi" w:hint="eastAsia"/>
        </w:rPr>
        <w:t>ů</w:t>
      </w:r>
      <w:r w:rsidRPr="00FB1AF3">
        <w:rPr>
          <w:rFonts w:asciiTheme="minorHAnsi" w:hAnsiTheme="minorHAnsi"/>
        </w:rPr>
        <w:t>. Rovn</w:t>
      </w:r>
      <w:r w:rsidRPr="00FB1AF3">
        <w:rPr>
          <w:rFonts w:asciiTheme="minorHAnsi" w:hAnsiTheme="minorHAnsi" w:hint="eastAsia"/>
        </w:rPr>
        <w:t>ěž</w:t>
      </w:r>
      <w:r w:rsidRPr="00FB1AF3">
        <w:rPr>
          <w:rFonts w:asciiTheme="minorHAnsi" w:hAnsiTheme="minorHAnsi"/>
        </w:rPr>
        <w:t xml:space="preserve"> tato zm</w:t>
      </w:r>
      <w:r w:rsidRPr="00FB1AF3">
        <w:rPr>
          <w:rFonts w:asciiTheme="minorHAnsi" w:hAnsiTheme="minorHAnsi" w:hint="eastAsia"/>
        </w:rPr>
        <w:t>ě</w:t>
      </w:r>
      <w:r w:rsidRPr="00FB1AF3">
        <w:rPr>
          <w:rFonts w:asciiTheme="minorHAnsi" w:hAnsiTheme="minorHAnsi"/>
        </w:rPr>
        <w:t>na musí být odsouhlasena oprávn</w:t>
      </w:r>
      <w:r w:rsidRPr="00FB1AF3">
        <w:rPr>
          <w:rFonts w:asciiTheme="minorHAnsi" w:hAnsiTheme="minorHAnsi" w:hint="eastAsia"/>
        </w:rPr>
        <w:t>ě</w:t>
      </w:r>
      <w:r w:rsidRPr="00FB1AF3">
        <w:rPr>
          <w:rFonts w:asciiTheme="minorHAnsi" w:hAnsiTheme="minorHAnsi"/>
        </w:rPr>
        <w:t>nými zástupci obou smluvních stran a zpracována formou dodatku smlouvy.</w:t>
      </w:r>
    </w:p>
    <w:p w:rsidR="007A258C" w:rsidRPr="00473F1C" w:rsidRDefault="007A258C" w:rsidP="007A258C">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FB1AF3" w:rsidRPr="00FB1AF3">
        <w:rPr>
          <w:rFonts w:asciiTheme="minorHAnsi" w:hAnsiTheme="minorHAnsi"/>
          <w:sz w:val="22"/>
          <w:u w:val="single"/>
        </w:rPr>
        <w:t>po odsouhlasení zástupem objednatele</w:t>
      </w:r>
      <w:r w:rsidR="00FB1AF3" w:rsidRPr="00FB1AF3">
        <w:rPr>
          <w:rFonts w:asciiTheme="minorHAnsi" w:hAnsiTheme="minorHAnsi"/>
          <w:sz w:val="22"/>
        </w:rPr>
        <w:t xml:space="preserve"> v jednom vyhotovení do datové schránky m</w:t>
      </w:r>
      <w:r w:rsidR="00FB1AF3" w:rsidRPr="00FB1AF3">
        <w:rPr>
          <w:rFonts w:asciiTheme="minorHAnsi" w:hAnsiTheme="minorHAnsi" w:hint="eastAsia"/>
          <w:sz w:val="22"/>
        </w:rPr>
        <w:t>ě</w:t>
      </w:r>
      <w:r w:rsidR="00FB1AF3" w:rsidRPr="00FB1AF3">
        <w:rPr>
          <w:rFonts w:asciiTheme="minorHAnsi" w:hAnsiTheme="minorHAnsi"/>
          <w:sz w:val="22"/>
        </w:rPr>
        <w:t>sta ID: cb4bwan nebo na e-mail e-podatelny: epodatelna@benesov-city.cz</w:t>
      </w:r>
      <w:r w:rsidR="00FB1AF3" w:rsidRPr="007C01C6">
        <w:rPr>
          <w:rFonts w:asciiTheme="minorHAnsi" w:hAnsiTheme="minorHAnsi"/>
          <w:sz w:val="22"/>
        </w:rPr>
        <w:t xml:space="preserve"> </w:t>
      </w:r>
      <w:r w:rsidRPr="002F2AA5">
        <w:rPr>
          <w:rFonts w:asciiTheme="minorHAnsi" w:hAnsiTheme="minorHAnsi"/>
          <w:sz w:val="22"/>
        </w:rPr>
        <w:t>a musí splňovat všechny náležitosti platebních dokladů podle zákona č. 235/2004 Sb., o dani z přidané hodnoty v platném znění a zákona č. 563/1991 Sb., o</w:t>
      </w:r>
      <w:r w:rsidR="00FB1AF3">
        <w:rPr>
          <w:rFonts w:asciiTheme="minorHAnsi" w:hAnsiTheme="minorHAnsi"/>
          <w:sz w:val="22"/>
        </w:rPr>
        <w:t> </w:t>
      </w:r>
      <w:r w:rsidRPr="002F2AA5">
        <w:rPr>
          <w:rFonts w:asciiTheme="minorHAnsi" w:hAnsiTheme="minorHAnsi"/>
          <w:sz w:val="22"/>
        </w:rPr>
        <w:t xml:space="preserve">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r w:rsidR="00555A23">
        <w:rPr>
          <w:rFonts w:asciiTheme="minorHAnsi" w:hAnsiTheme="minorHAnsi"/>
          <w:sz w:val="22"/>
          <w:szCs w:val="22"/>
        </w:rPr>
        <w:t xml:space="preserve"> smlouvy o dílo</w:t>
      </w:r>
      <w:r w:rsidRPr="002F2AA5">
        <w:rPr>
          <w:rFonts w:asciiTheme="minorHAnsi" w:hAnsiTheme="minorHAnsi"/>
          <w:sz w:val="22"/>
          <w:szCs w:val="22"/>
        </w:rPr>
        <w:t>,</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1567EF" w:rsidRDefault="00084C72" w:rsidP="00473F1C">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lastRenderedPageBreak/>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7A258C" w:rsidRPr="00473F1C" w:rsidRDefault="007A258C" w:rsidP="00473F1C">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xml:space="preserve">, řádně, včas a v souladu s poskytnutými podklady, při dodržení příslušných obecně závazných </w:t>
      </w:r>
      <w:r w:rsidR="00D85F75">
        <w:rPr>
          <w:rFonts w:asciiTheme="minorHAnsi" w:hAnsiTheme="minorHAnsi"/>
          <w:sz w:val="22"/>
          <w:szCs w:val="22"/>
        </w:rPr>
        <w:lastRenderedPageBreak/>
        <w:t>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B900FD" w:rsidRPr="007A258C" w:rsidRDefault="00B900FD" w:rsidP="007A258C">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r w:rsidRPr="007A258C">
        <w:rPr>
          <w:rFonts w:asciiTheme="minorHAnsi" w:hAnsiTheme="minorHAnsi"/>
          <w:sz w:val="22"/>
          <w:szCs w:val="22"/>
        </w:rPr>
        <w:t>v SD v rámci</w:t>
      </w:r>
      <w:r w:rsidRPr="007A258C">
        <w:rPr>
          <w:rFonts w:asciiTheme="minorHAnsi" w:hAnsiTheme="minorHAnsi"/>
        </w:rPr>
        <w:t xml:space="preserve"> </w:t>
      </w:r>
      <w:r w:rsidRPr="007A258C">
        <w:rPr>
          <w:rFonts w:asciiTheme="minorHAnsi" w:hAnsiTheme="minorHAnsi"/>
          <w:sz w:val="22"/>
          <w:szCs w:val="22"/>
        </w:rPr>
        <w:t>komunikace mezi objednatelem a zhotovitelem. V případě rozporu v zápis</w:t>
      </w:r>
      <w:r w:rsidR="000D092E" w:rsidRPr="007A258C">
        <w:rPr>
          <w:rFonts w:asciiTheme="minorHAnsi" w:hAnsiTheme="minorHAnsi"/>
          <w:sz w:val="22"/>
          <w:szCs w:val="22"/>
        </w:rPr>
        <w:t>ech z KD a </w:t>
      </w:r>
      <w:r w:rsidRPr="007A258C">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D02BE9" w:rsidRPr="007A258C" w:rsidRDefault="00766665" w:rsidP="007A258C">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lastRenderedPageBreak/>
        <w:t>Zhotovitel je povinen provést</w:t>
      </w:r>
      <w:r w:rsidR="00D02BE9" w:rsidRPr="00D02BE9">
        <w:rPr>
          <w:rFonts w:asciiTheme="minorHAnsi" w:hAnsiTheme="minorHAnsi"/>
          <w:sz w:val="22"/>
          <w:szCs w:val="22"/>
        </w:rPr>
        <w:t xml:space="preserve"> </w:t>
      </w:r>
      <w:r w:rsidR="007A258C" w:rsidRPr="00D02BE9">
        <w:rPr>
          <w:rFonts w:asciiTheme="minorHAnsi" w:hAnsiTheme="minorHAnsi"/>
          <w:sz w:val="22"/>
          <w:szCs w:val="22"/>
        </w:rPr>
        <w:t>likvidaci zařízení</w:t>
      </w:r>
      <w:r w:rsidR="00D02BE9">
        <w:rPr>
          <w:rFonts w:asciiTheme="minorHAnsi" w:hAnsiTheme="minorHAnsi"/>
          <w:sz w:val="22"/>
          <w:szCs w:val="22"/>
        </w:rPr>
        <w:t xml:space="preserve"> staveniště, úklid a uvedení stavbou </w:t>
      </w:r>
      <w:r w:rsidR="007A258C">
        <w:rPr>
          <w:rFonts w:asciiTheme="minorHAnsi" w:hAnsiTheme="minorHAnsi"/>
          <w:sz w:val="22"/>
          <w:szCs w:val="22"/>
        </w:rPr>
        <w:t>dotčených pozemků</w:t>
      </w:r>
      <w:r w:rsidR="00D02BE9">
        <w:rPr>
          <w:rFonts w:asciiTheme="minorHAnsi" w:hAnsiTheme="minorHAnsi"/>
          <w:sz w:val="22"/>
          <w:szCs w:val="22"/>
        </w:rPr>
        <w:t xml:space="preserve"> do předchozího stavu na své náklady nejpozději do předání díla.</w:t>
      </w:r>
    </w:p>
    <w:p w:rsidR="007A258C" w:rsidRPr="007A258C" w:rsidRDefault="007A258C" w:rsidP="007A258C">
      <w:pPr>
        <w:pStyle w:val="Odstavecseseznamem"/>
        <w:spacing w:line="360" w:lineRule="auto"/>
        <w:ind w:left="360"/>
        <w:jc w:val="both"/>
        <w:rPr>
          <w:rFonts w:asciiTheme="minorHAnsi" w:hAnsiTheme="minorHAnsi"/>
          <w:b/>
          <w:sz w:val="22"/>
          <w:szCs w:val="22"/>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FB1AF3">
        <w:rPr>
          <w:rFonts w:asciiTheme="minorHAnsi" w:hAnsiTheme="minorHAnsi"/>
        </w:rPr>
        <w:t xml:space="preserve">zhotovitel </w:t>
      </w:r>
      <w:r w:rsidR="00FB1AF3" w:rsidRPr="00FB1AF3">
        <w:rPr>
          <w:rFonts w:asciiTheme="minorHAnsi" w:hAnsiTheme="minorHAnsi"/>
        </w:rPr>
        <w:t>při zahájení prací a v průběhu provádění díla přestane splňovat základní, profesní nebo technické</w:t>
      </w:r>
      <w:r w:rsidR="002050CA" w:rsidRPr="00FB1AF3">
        <w:rPr>
          <w:rFonts w:asciiTheme="minorHAnsi" w:hAnsiTheme="minorHAnsi"/>
        </w:rPr>
        <w:t xml:space="preserve"> kvalifikační</w:t>
      </w:r>
      <w:r w:rsidR="002050CA" w:rsidRPr="002F2AA5">
        <w:rPr>
          <w:rFonts w:asciiTheme="minorHAnsi" w:hAnsiTheme="minorHAnsi"/>
        </w:rPr>
        <w:t xml:space="preserve">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620026" w:rsidRDefault="00620026" w:rsidP="00AF07D5">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1567EF" w:rsidRPr="001567EF" w:rsidRDefault="001567EF" w:rsidP="001567EF">
      <w:pPr>
        <w:numPr>
          <w:ilvl w:val="0"/>
          <w:numId w:val="29"/>
        </w:numPr>
        <w:tabs>
          <w:tab w:val="clear" w:pos="502"/>
          <w:tab w:val="num" w:pos="142"/>
        </w:tabs>
        <w:spacing w:line="360" w:lineRule="auto"/>
        <w:ind w:left="284" w:hanging="284"/>
        <w:jc w:val="both"/>
        <w:rPr>
          <w:rFonts w:asciiTheme="minorHAnsi" w:hAnsiTheme="minorHAnsi"/>
          <w:bCs/>
        </w:rPr>
      </w:pPr>
      <w:r w:rsidRPr="001567EF">
        <w:rPr>
          <w:rFonts w:asciiTheme="minorHAnsi" w:hAnsiTheme="minorHAnsi"/>
          <w:bCs/>
        </w:rPr>
        <w:t>Smluvní strany berou na v</w:t>
      </w:r>
      <w:r w:rsidRPr="001567EF">
        <w:rPr>
          <w:rFonts w:asciiTheme="minorHAnsi" w:hAnsiTheme="minorHAnsi" w:hint="eastAsia"/>
          <w:bCs/>
        </w:rPr>
        <w:t>ě</w:t>
      </w:r>
      <w:r w:rsidRPr="001567EF">
        <w:rPr>
          <w:rFonts w:asciiTheme="minorHAnsi" w:hAnsiTheme="minorHAnsi"/>
          <w:bCs/>
        </w:rPr>
        <w:t>domí a zavazují se, že p</w:t>
      </w:r>
      <w:r w:rsidRPr="001567EF">
        <w:rPr>
          <w:rFonts w:asciiTheme="minorHAnsi" w:hAnsiTheme="minorHAnsi" w:hint="eastAsia"/>
          <w:bCs/>
        </w:rPr>
        <w:t>ř</w:t>
      </w:r>
      <w:r w:rsidRPr="001567EF">
        <w:rPr>
          <w:rFonts w:asciiTheme="minorHAnsi" w:hAnsiTheme="minorHAnsi"/>
          <w:bCs/>
        </w:rPr>
        <w:t>i stavbách a opravách je nutné dodržovat podmínky ochrany strom</w:t>
      </w:r>
      <w:r w:rsidRPr="001567EF">
        <w:rPr>
          <w:rFonts w:asciiTheme="minorHAnsi" w:hAnsiTheme="minorHAnsi" w:hint="eastAsia"/>
          <w:bCs/>
        </w:rPr>
        <w:t>ů</w:t>
      </w:r>
      <w:r w:rsidRPr="001567EF">
        <w:rPr>
          <w:rFonts w:asciiTheme="minorHAnsi" w:hAnsiTheme="minorHAnsi"/>
          <w:bCs/>
        </w:rPr>
        <w:t xml:space="preserve"> p</w:t>
      </w:r>
      <w:r w:rsidRPr="001567EF">
        <w:rPr>
          <w:rFonts w:asciiTheme="minorHAnsi" w:hAnsiTheme="minorHAnsi" w:hint="eastAsia"/>
          <w:bCs/>
        </w:rPr>
        <w:t>ř</w:t>
      </w:r>
      <w:r w:rsidRPr="001567EF">
        <w:rPr>
          <w:rFonts w:asciiTheme="minorHAnsi" w:hAnsiTheme="minorHAnsi"/>
          <w:bCs/>
        </w:rPr>
        <w:t>ed poškozením. Veškeré stavební a opravné práce budou provád</w:t>
      </w:r>
      <w:r w:rsidRPr="001567EF">
        <w:rPr>
          <w:rFonts w:asciiTheme="minorHAnsi" w:hAnsiTheme="minorHAnsi" w:hint="eastAsia"/>
          <w:bCs/>
        </w:rPr>
        <w:t>ě</w:t>
      </w:r>
      <w:r w:rsidRPr="001567EF">
        <w:rPr>
          <w:rFonts w:asciiTheme="minorHAnsi" w:hAnsiTheme="minorHAnsi"/>
          <w:bCs/>
        </w:rPr>
        <w:t>ny tak, aby nedošlo k mechanickému poškození kmen</w:t>
      </w:r>
      <w:r w:rsidRPr="001567EF">
        <w:rPr>
          <w:rFonts w:asciiTheme="minorHAnsi" w:hAnsiTheme="minorHAnsi" w:hint="eastAsia"/>
          <w:bCs/>
        </w:rPr>
        <w:t>ů</w:t>
      </w:r>
      <w:r w:rsidRPr="001567EF">
        <w:rPr>
          <w:rFonts w:asciiTheme="minorHAnsi" w:hAnsiTheme="minorHAnsi"/>
          <w:bCs/>
        </w:rPr>
        <w:t>, ko</w:t>
      </w:r>
      <w:r w:rsidRPr="001567EF">
        <w:rPr>
          <w:rFonts w:asciiTheme="minorHAnsi" w:hAnsiTheme="minorHAnsi" w:hint="eastAsia"/>
          <w:bCs/>
        </w:rPr>
        <w:t>ř</w:t>
      </w:r>
      <w:r w:rsidRPr="001567EF">
        <w:rPr>
          <w:rFonts w:asciiTheme="minorHAnsi" w:hAnsiTheme="minorHAnsi"/>
          <w:bCs/>
        </w:rPr>
        <w:t>enového systému ani korun strom</w:t>
      </w:r>
      <w:r w:rsidRPr="001567EF">
        <w:rPr>
          <w:rFonts w:asciiTheme="minorHAnsi" w:hAnsiTheme="minorHAnsi" w:hint="eastAsia"/>
          <w:bCs/>
        </w:rPr>
        <w:t>ů</w:t>
      </w:r>
      <w:r w:rsidRPr="001567EF">
        <w:rPr>
          <w:rFonts w:asciiTheme="minorHAnsi" w:hAnsiTheme="minorHAnsi"/>
          <w:bCs/>
        </w:rPr>
        <w:t>. Bude zajišt</w:t>
      </w:r>
      <w:r w:rsidRPr="001567EF">
        <w:rPr>
          <w:rFonts w:asciiTheme="minorHAnsi" w:hAnsiTheme="minorHAnsi" w:hint="eastAsia"/>
          <w:bCs/>
        </w:rPr>
        <w:t>ě</w:t>
      </w:r>
      <w:r w:rsidRPr="001567EF">
        <w:rPr>
          <w:rFonts w:asciiTheme="minorHAnsi" w:hAnsiTheme="minorHAnsi"/>
          <w:bCs/>
        </w:rPr>
        <w:t xml:space="preserve">no odpovídající oplocení </w:t>
      </w:r>
      <w:r w:rsidRPr="001567EF">
        <w:rPr>
          <w:rFonts w:asciiTheme="minorHAnsi" w:hAnsiTheme="minorHAnsi" w:hint="eastAsia"/>
          <w:bCs/>
        </w:rPr>
        <w:t>č</w:t>
      </w:r>
      <w:r w:rsidRPr="001567EF">
        <w:rPr>
          <w:rFonts w:asciiTheme="minorHAnsi" w:hAnsiTheme="minorHAnsi"/>
          <w:bCs/>
        </w:rPr>
        <w:t>i jiné ochranné opat</w:t>
      </w:r>
      <w:r w:rsidRPr="001567EF">
        <w:rPr>
          <w:rFonts w:asciiTheme="minorHAnsi" w:hAnsiTheme="minorHAnsi" w:hint="eastAsia"/>
          <w:bCs/>
        </w:rPr>
        <w:t>ř</w:t>
      </w:r>
      <w:r w:rsidRPr="001567EF">
        <w:rPr>
          <w:rFonts w:asciiTheme="minorHAnsi" w:hAnsiTheme="minorHAnsi"/>
          <w:bCs/>
        </w:rPr>
        <w:t>ení ke snížení rizika poškození d</w:t>
      </w:r>
      <w:r w:rsidRPr="001567EF">
        <w:rPr>
          <w:rFonts w:asciiTheme="minorHAnsi" w:hAnsiTheme="minorHAnsi" w:hint="eastAsia"/>
          <w:bCs/>
        </w:rPr>
        <w:t>ř</w:t>
      </w:r>
      <w:r w:rsidRPr="001567EF">
        <w:rPr>
          <w:rFonts w:asciiTheme="minorHAnsi" w:hAnsiTheme="minorHAnsi"/>
          <w:bCs/>
        </w:rPr>
        <w:t>evin.</w:t>
      </w:r>
    </w:p>
    <w:p w:rsidR="001567EF" w:rsidRDefault="001567EF" w:rsidP="001567EF">
      <w:pPr>
        <w:spacing w:line="360" w:lineRule="auto"/>
        <w:ind w:left="284"/>
        <w:jc w:val="both"/>
        <w:rPr>
          <w:rFonts w:asciiTheme="minorHAnsi" w:hAnsiTheme="minorHAnsi"/>
          <w:bCs/>
        </w:rPr>
      </w:pPr>
      <w:r w:rsidRPr="001567EF">
        <w:rPr>
          <w:rFonts w:asciiTheme="minorHAnsi" w:hAnsiTheme="minorHAnsi"/>
          <w:bCs/>
        </w:rPr>
        <w:t>V p</w:t>
      </w:r>
      <w:r w:rsidRPr="001567EF">
        <w:rPr>
          <w:rFonts w:asciiTheme="minorHAnsi" w:hAnsiTheme="minorHAnsi" w:hint="eastAsia"/>
          <w:bCs/>
        </w:rPr>
        <w:t>ří</w:t>
      </w:r>
      <w:r w:rsidRPr="001567EF">
        <w:rPr>
          <w:rFonts w:asciiTheme="minorHAnsi" w:hAnsiTheme="minorHAnsi"/>
          <w:bCs/>
        </w:rPr>
        <w:t>pad</w:t>
      </w:r>
      <w:r w:rsidRPr="001567EF">
        <w:rPr>
          <w:rFonts w:asciiTheme="minorHAnsi" w:hAnsiTheme="minorHAnsi" w:hint="eastAsia"/>
          <w:bCs/>
        </w:rPr>
        <w:t>ě</w:t>
      </w:r>
      <w:r w:rsidRPr="001567EF">
        <w:rPr>
          <w:rFonts w:asciiTheme="minorHAnsi" w:hAnsiTheme="minorHAnsi"/>
          <w:bCs/>
        </w:rPr>
        <w:t xml:space="preserve"> porušení podmínek ochrany strom</w:t>
      </w:r>
      <w:r w:rsidRPr="001567EF">
        <w:rPr>
          <w:rFonts w:asciiTheme="minorHAnsi" w:hAnsiTheme="minorHAnsi" w:hint="eastAsia"/>
          <w:bCs/>
        </w:rPr>
        <w:t>ů</w:t>
      </w:r>
      <w:r w:rsidRPr="001567EF">
        <w:rPr>
          <w:rFonts w:asciiTheme="minorHAnsi" w:hAnsiTheme="minorHAnsi"/>
          <w:bCs/>
        </w:rPr>
        <w:t xml:space="preserve"> se odpov</w:t>
      </w:r>
      <w:r w:rsidRPr="001567EF">
        <w:rPr>
          <w:rFonts w:asciiTheme="minorHAnsi" w:hAnsiTheme="minorHAnsi" w:hint="eastAsia"/>
          <w:bCs/>
        </w:rPr>
        <w:t>ě</w:t>
      </w:r>
      <w:r w:rsidRPr="001567EF">
        <w:rPr>
          <w:rFonts w:asciiTheme="minorHAnsi" w:hAnsiTheme="minorHAnsi"/>
          <w:bCs/>
        </w:rPr>
        <w:t>dná smluvní strana zavazuje uhradit náklady na nápravu škod a p</w:t>
      </w:r>
      <w:r w:rsidRPr="001567EF">
        <w:rPr>
          <w:rFonts w:asciiTheme="minorHAnsi" w:hAnsiTheme="minorHAnsi" w:hint="eastAsia"/>
          <w:bCs/>
        </w:rPr>
        <w:t>ří</w:t>
      </w:r>
      <w:r w:rsidRPr="001567EF">
        <w:rPr>
          <w:rFonts w:asciiTheme="minorHAnsi" w:hAnsiTheme="minorHAnsi"/>
          <w:bCs/>
        </w:rPr>
        <w:t>padné pokuty uložené p</w:t>
      </w:r>
      <w:r w:rsidRPr="001567EF">
        <w:rPr>
          <w:rFonts w:asciiTheme="minorHAnsi" w:hAnsiTheme="minorHAnsi" w:hint="eastAsia"/>
          <w:bCs/>
        </w:rPr>
        <w:t>ří</w:t>
      </w:r>
      <w:r w:rsidRPr="001567EF">
        <w:rPr>
          <w:rFonts w:asciiTheme="minorHAnsi" w:hAnsiTheme="minorHAnsi"/>
          <w:bCs/>
        </w:rPr>
        <w:t>slušnými orgány.</w:t>
      </w:r>
    </w:p>
    <w:p w:rsidR="001567EF" w:rsidRDefault="001567EF" w:rsidP="001567EF">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w:t>
      </w:r>
      <w:r w:rsidR="004425D6">
        <w:rPr>
          <w:rFonts w:asciiTheme="minorHAnsi" w:hAnsiTheme="minorHAnsi"/>
        </w:rPr>
        <w:t>62</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4425D6">
        <w:rPr>
          <w:rFonts w:asciiTheme="minorHAnsi" w:hAnsiTheme="minorHAnsi"/>
        </w:rPr>
        <w:t>hrncirova</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1567EF">
        <w:rPr>
          <w:rFonts w:asciiTheme="minorHAnsi" w:hAnsiTheme="minorHAnsi"/>
        </w:rPr>
        <w:t xml:space="preserve">osoba:  </w:t>
      </w:r>
      <w:r w:rsidR="004113C2" w:rsidRPr="00473F1C">
        <w:rPr>
          <w:rFonts w:asciiTheme="minorHAnsi" w:hAnsiTheme="minorHAnsi"/>
        </w:rPr>
        <w:t>Lucie</w:t>
      </w:r>
      <w:proofErr w:type="gramEnd"/>
      <w:r w:rsidR="004113C2" w:rsidRPr="00473F1C">
        <w:rPr>
          <w:rFonts w:asciiTheme="minorHAnsi" w:hAnsiTheme="minorHAnsi"/>
        </w:rPr>
        <w:t xml:space="preserve"> </w:t>
      </w:r>
      <w:r w:rsidR="004425D6" w:rsidRPr="00473F1C">
        <w:rPr>
          <w:rFonts w:asciiTheme="minorHAnsi" w:hAnsiTheme="minorHAnsi"/>
        </w:rPr>
        <w:t>Hrnčířová</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Pr="00C6702A" w:rsidRDefault="00A86DEA" w:rsidP="00C77D7E">
      <w:pPr>
        <w:spacing w:line="360" w:lineRule="auto"/>
        <w:ind w:left="284"/>
        <w:jc w:val="both"/>
        <w:rPr>
          <w:rFonts w:asciiTheme="minorHAnsi" w:hAnsiTheme="minorHAnsi"/>
          <w:b/>
        </w:rPr>
      </w:pPr>
      <w:r w:rsidRPr="00C6702A">
        <w:rPr>
          <w:rFonts w:asciiTheme="minorHAnsi" w:hAnsiTheme="minorHAnsi"/>
          <w:b/>
        </w:rPr>
        <w:t>P</w:t>
      </w:r>
      <w:r w:rsidR="00060DA5" w:rsidRPr="00C6702A">
        <w:rPr>
          <w:rFonts w:asciiTheme="minorHAnsi" w:hAnsiTheme="minorHAnsi"/>
          <w:b/>
        </w:rPr>
        <w:t xml:space="preserve">říloha – </w:t>
      </w:r>
      <w:r w:rsidR="00473F1C">
        <w:rPr>
          <w:rFonts w:asciiTheme="minorHAnsi" w:hAnsiTheme="minorHAnsi"/>
          <w:b/>
        </w:rPr>
        <w:t>P</w:t>
      </w:r>
      <w:r w:rsidR="00060DA5" w:rsidRPr="00C6702A">
        <w:rPr>
          <w:rFonts w:asciiTheme="minorHAnsi" w:hAnsiTheme="minorHAnsi"/>
          <w:b/>
        </w:rPr>
        <w:t>oložkový rozpočet</w:t>
      </w:r>
    </w:p>
    <w:p w:rsidR="00060DA5" w:rsidRDefault="00060DA5" w:rsidP="00C6702A">
      <w:pPr>
        <w:tabs>
          <w:tab w:val="left" w:pos="567"/>
        </w:tabs>
        <w:spacing w:line="360" w:lineRule="auto"/>
        <w:jc w:val="both"/>
        <w:rPr>
          <w:rFonts w:asciiTheme="minorHAnsi" w:hAnsiTheme="minorHAnsi"/>
        </w:rPr>
      </w:pPr>
      <w:r>
        <w:rPr>
          <w:rFonts w:asciiTheme="minorHAnsi" w:hAnsiTheme="minorHAnsi"/>
        </w:rPr>
        <w:lastRenderedPageBreak/>
        <w:t>1</w:t>
      </w:r>
      <w:r w:rsidR="00C77D7E">
        <w:rPr>
          <w:rFonts w:asciiTheme="minorHAnsi" w:hAnsiTheme="minorHAnsi"/>
        </w:rPr>
        <w:t>4</w:t>
      </w:r>
      <w:r>
        <w:rPr>
          <w:rFonts w:asciiTheme="minorHAnsi" w:hAnsiTheme="minorHAnsi"/>
        </w:rPr>
        <w:t xml:space="preserve">. </w:t>
      </w:r>
      <w:r w:rsidRPr="002F2AA5">
        <w:rPr>
          <w:rFonts w:asciiTheme="minorHAnsi" w:hAnsiTheme="minorHAnsi"/>
        </w:rPr>
        <w:t>Tato smlouva je vyhotovena ve čtyřech stejnopisech, z nichž objednatel obdrží tři stejnopisy</w:t>
      </w:r>
      <w:r w:rsidR="00A71F0D">
        <w:rPr>
          <w:rFonts w:asciiTheme="minorHAnsi" w:hAnsiTheme="minorHAnsi"/>
        </w:rPr>
        <w:t xml:space="preserve"> </w:t>
      </w:r>
      <w:r w:rsidRPr="002F2AA5">
        <w:rPr>
          <w:rFonts w:asciiTheme="minorHAnsi" w:hAnsiTheme="minorHAnsi"/>
        </w:rPr>
        <w:t>a zhotovitel jeden stejnopis.</w:t>
      </w:r>
      <w:r w:rsidR="00A71F0D">
        <w:rPr>
          <w:rFonts w:asciiTheme="minorHAnsi" w:hAnsiTheme="minorHAnsi"/>
        </w:rPr>
        <w:t xml:space="preserve"> </w:t>
      </w:r>
      <w:r w:rsidR="00A71F0D" w:rsidRPr="00D6756E">
        <w:rPr>
          <w:rFonts w:asciiTheme="minorHAnsi" w:hAnsiTheme="minorHAnsi"/>
        </w:rPr>
        <w:t xml:space="preserve">Předchozí věta neplatí, je-li smlouva </w:t>
      </w:r>
      <w:r w:rsidR="00A71F0D">
        <w:rPr>
          <w:rFonts w:asciiTheme="minorHAnsi" w:hAnsiTheme="minorHAnsi"/>
        </w:rPr>
        <w:t xml:space="preserve">uzavřena v elektronické podobě            </w:t>
      </w:r>
      <w:r w:rsidR="00A71F0D" w:rsidRPr="00D6756E">
        <w:rPr>
          <w:rFonts w:asciiTheme="minorHAnsi" w:hAnsiTheme="minorHAnsi"/>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t>1</w:t>
      </w:r>
      <w:r w:rsidR="00C6702A">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w:t>
      </w:r>
      <w:bookmarkStart w:id="2" w:name="_GoBack"/>
      <w:bookmarkEnd w:id="2"/>
      <w:r w:rsidRPr="00F11A9D">
        <w:rPr>
          <w:rFonts w:asciiTheme="minorHAnsi" w:hAnsiTheme="minorHAnsi"/>
        </w:rPr>
        <w:t>ly, s obsahem souhlasí a na</w:t>
      </w:r>
      <w:r>
        <w:rPr>
          <w:rFonts w:asciiTheme="minorHAnsi" w:hAnsiTheme="minorHAnsi"/>
        </w:rPr>
        <w:t xml:space="preserve"> důkaz jejich </w:t>
      </w:r>
      <w:r w:rsidR="00A71F0D">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5"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8"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2"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8"/>
  </w:num>
  <w:num w:numId="3">
    <w:abstractNumId w:val="28"/>
  </w:num>
  <w:num w:numId="4">
    <w:abstractNumId w:val="3"/>
  </w:num>
  <w:num w:numId="5">
    <w:abstractNumId w:val="1"/>
  </w:num>
  <w:num w:numId="6">
    <w:abstractNumId w:val="37"/>
  </w:num>
  <w:num w:numId="7">
    <w:abstractNumId w:val="21"/>
  </w:num>
  <w:num w:numId="8">
    <w:abstractNumId w:val="36"/>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32"/>
  </w:num>
  <w:num w:numId="17">
    <w:abstractNumId w:val="42"/>
  </w:num>
  <w:num w:numId="18">
    <w:abstractNumId w:val="20"/>
  </w:num>
  <w:num w:numId="19">
    <w:abstractNumId w:val="34"/>
  </w:num>
  <w:num w:numId="20">
    <w:abstractNumId w:val="2"/>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25"/>
  </w:num>
  <w:num w:numId="29">
    <w:abstractNumId w:val="22"/>
  </w:num>
  <w:num w:numId="30">
    <w:abstractNumId w:val="33"/>
  </w:num>
  <w:num w:numId="31">
    <w:abstractNumId w:val="40"/>
  </w:num>
  <w:num w:numId="32">
    <w:abstractNumId w:val="0"/>
  </w:num>
  <w:num w:numId="33">
    <w:abstractNumId w:val="8"/>
  </w:num>
  <w:num w:numId="34">
    <w:abstractNumId w:val="12"/>
  </w:num>
  <w:num w:numId="35">
    <w:abstractNumId w:val="15"/>
  </w:num>
  <w:num w:numId="36">
    <w:abstractNumId w:val="27"/>
  </w:num>
  <w:num w:numId="37">
    <w:abstractNumId w:val="13"/>
  </w:num>
  <w:num w:numId="38">
    <w:abstractNumId w:val="7"/>
  </w:num>
  <w:num w:numId="39">
    <w:abstractNumId w:val="38"/>
  </w:num>
  <w:num w:numId="40">
    <w:abstractNumId w:val="5"/>
  </w:num>
  <w:num w:numId="41">
    <w:abstractNumId w:val="11"/>
  </w:num>
  <w:num w:numId="42">
    <w:abstractNumId w:val="26"/>
  </w:num>
  <w:num w:numId="43">
    <w:abstractNumId w:val="41"/>
  </w:num>
  <w:num w:numId="44">
    <w:abstractNumId w:val="29"/>
  </w:num>
  <w:num w:numId="45">
    <w:abstractNumId w:val="24"/>
  </w:num>
  <w:num w:numId="46">
    <w:abstractNumId w:val="35"/>
  </w:num>
  <w:num w:numId="47">
    <w:abstractNumId w:val="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180F"/>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011C"/>
    <w:rsid w:val="000B3325"/>
    <w:rsid w:val="000B34E1"/>
    <w:rsid w:val="000C19D7"/>
    <w:rsid w:val="000C3FE6"/>
    <w:rsid w:val="000D092E"/>
    <w:rsid w:val="000D1708"/>
    <w:rsid w:val="000D3A15"/>
    <w:rsid w:val="000D5509"/>
    <w:rsid w:val="000E1E96"/>
    <w:rsid w:val="000E48E6"/>
    <w:rsid w:val="000E78BD"/>
    <w:rsid w:val="000F1DC3"/>
    <w:rsid w:val="00102A2B"/>
    <w:rsid w:val="00102F15"/>
    <w:rsid w:val="00114D76"/>
    <w:rsid w:val="00116E95"/>
    <w:rsid w:val="00126645"/>
    <w:rsid w:val="00133556"/>
    <w:rsid w:val="00145CA6"/>
    <w:rsid w:val="0015292A"/>
    <w:rsid w:val="00153CA9"/>
    <w:rsid w:val="001567EF"/>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0A53"/>
    <w:rsid w:val="002D180D"/>
    <w:rsid w:val="002E33EA"/>
    <w:rsid w:val="002E7008"/>
    <w:rsid w:val="002F2AA5"/>
    <w:rsid w:val="0030055C"/>
    <w:rsid w:val="003011B4"/>
    <w:rsid w:val="00301A1E"/>
    <w:rsid w:val="00304C79"/>
    <w:rsid w:val="003127AC"/>
    <w:rsid w:val="00316DEC"/>
    <w:rsid w:val="0032140B"/>
    <w:rsid w:val="00321589"/>
    <w:rsid w:val="00321C96"/>
    <w:rsid w:val="00323AB8"/>
    <w:rsid w:val="00326382"/>
    <w:rsid w:val="00330FF2"/>
    <w:rsid w:val="003321B2"/>
    <w:rsid w:val="003476CE"/>
    <w:rsid w:val="00352AF0"/>
    <w:rsid w:val="0035462D"/>
    <w:rsid w:val="0037587B"/>
    <w:rsid w:val="00375BDE"/>
    <w:rsid w:val="00383869"/>
    <w:rsid w:val="003842C7"/>
    <w:rsid w:val="003A2AA3"/>
    <w:rsid w:val="003A49AD"/>
    <w:rsid w:val="003A7EDA"/>
    <w:rsid w:val="003B0ADA"/>
    <w:rsid w:val="003C43FD"/>
    <w:rsid w:val="003C45E9"/>
    <w:rsid w:val="003C78C1"/>
    <w:rsid w:val="003D3B49"/>
    <w:rsid w:val="003D62A0"/>
    <w:rsid w:val="003F200D"/>
    <w:rsid w:val="003F4100"/>
    <w:rsid w:val="0040442C"/>
    <w:rsid w:val="004064A7"/>
    <w:rsid w:val="004113C2"/>
    <w:rsid w:val="0041171C"/>
    <w:rsid w:val="00417E98"/>
    <w:rsid w:val="00417FAE"/>
    <w:rsid w:val="00431BAF"/>
    <w:rsid w:val="00433BBC"/>
    <w:rsid w:val="00433C79"/>
    <w:rsid w:val="004405D3"/>
    <w:rsid w:val="004406C2"/>
    <w:rsid w:val="004425D6"/>
    <w:rsid w:val="00450F4C"/>
    <w:rsid w:val="00452867"/>
    <w:rsid w:val="00461488"/>
    <w:rsid w:val="004668F2"/>
    <w:rsid w:val="004672E3"/>
    <w:rsid w:val="004721D4"/>
    <w:rsid w:val="004739E0"/>
    <w:rsid w:val="00473F1C"/>
    <w:rsid w:val="00476E63"/>
    <w:rsid w:val="00477696"/>
    <w:rsid w:val="004814AF"/>
    <w:rsid w:val="004939E6"/>
    <w:rsid w:val="004A1308"/>
    <w:rsid w:val="004B2FB3"/>
    <w:rsid w:val="004C6A1C"/>
    <w:rsid w:val="004C79CB"/>
    <w:rsid w:val="004D108F"/>
    <w:rsid w:val="004E10F1"/>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481A"/>
    <w:rsid w:val="00545A10"/>
    <w:rsid w:val="00555A23"/>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0139"/>
    <w:rsid w:val="005E110D"/>
    <w:rsid w:val="005E4E01"/>
    <w:rsid w:val="005E5569"/>
    <w:rsid w:val="005F0EC7"/>
    <w:rsid w:val="005F40BB"/>
    <w:rsid w:val="005F4DC2"/>
    <w:rsid w:val="00603A5A"/>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258C"/>
    <w:rsid w:val="007A3944"/>
    <w:rsid w:val="007A65EE"/>
    <w:rsid w:val="007B1F32"/>
    <w:rsid w:val="007B6C87"/>
    <w:rsid w:val="007D429C"/>
    <w:rsid w:val="007D7FBB"/>
    <w:rsid w:val="007E78AB"/>
    <w:rsid w:val="007F148F"/>
    <w:rsid w:val="007F1728"/>
    <w:rsid w:val="007F1A19"/>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9C1"/>
    <w:rsid w:val="00860033"/>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54484"/>
    <w:rsid w:val="009619E0"/>
    <w:rsid w:val="0097054B"/>
    <w:rsid w:val="00972315"/>
    <w:rsid w:val="00976EF3"/>
    <w:rsid w:val="00981814"/>
    <w:rsid w:val="0099026C"/>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3159"/>
    <w:rsid w:val="00A44A8B"/>
    <w:rsid w:val="00A54C55"/>
    <w:rsid w:val="00A55380"/>
    <w:rsid w:val="00A57B08"/>
    <w:rsid w:val="00A61FD6"/>
    <w:rsid w:val="00A644AC"/>
    <w:rsid w:val="00A66C04"/>
    <w:rsid w:val="00A67878"/>
    <w:rsid w:val="00A71D80"/>
    <w:rsid w:val="00A71F0D"/>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518D2"/>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6702A"/>
    <w:rsid w:val="00C7104B"/>
    <w:rsid w:val="00C719D1"/>
    <w:rsid w:val="00C75F98"/>
    <w:rsid w:val="00C77D7E"/>
    <w:rsid w:val="00C847AE"/>
    <w:rsid w:val="00C864F3"/>
    <w:rsid w:val="00C91EBF"/>
    <w:rsid w:val="00C97D75"/>
    <w:rsid w:val="00CA0DDA"/>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1901"/>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73A07"/>
    <w:rsid w:val="00F80FF1"/>
    <w:rsid w:val="00F81978"/>
    <w:rsid w:val="00F87CF1"/>
    <w:rsid w:val="00F93705"/>
    <w:rsid w:val="00FB1820"/>
    <w:rsid w:val="00FB1AF3"/>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BCB42"/>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2B65A-C605-4971-9C82-08345E15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3490</Words>
  <Characters>21019</Characters>
  <Application>Microsoft Office Word</Application>
  <DocSecurity>0</DocSecurity>
  <Lines>175</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37</cp:revision>
  <cp:lastPrinted>2019-01-28T14:27:00Z</cp:lastPrinted>
  <dcterms:created xsi:type="dcterms:W3CDTF">2025-02-20T07:14:00Z</dcterms:created>
  <dcterms:modified xsi:type="dcterms:W3CDTF">2026-01-08T09:58:00Z</dcterms:modified>
</cp:coreProperties>
</file>