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3746" w:rsidRDefault="00F23746" w:rsidP="00F23746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Podlimitní veřejná</w:t>
            </w:r>
            <w:r w:rsidR="00FE4E00" w:rsidRPr="008D1F18">
              <w:rPr>
                <w:rFonts w:cs="Tahoma"/>
                <w:b/>
                <w:bCs/>
              </w:rPr>
              <w:t xml:space="preserve"> zakázka</w:t>
            </w:r>
            <w:r>
              <w:rPr>
                <w:rFonts w:cs="Tahoma"/>
                <w:b/>
                <w:bCs/>
              </w:rPr>
              <w:t xml:space="preserve"> zadaná ve zjednodušeném podlimitním</w:t>
            </w:r>
            <w:r w:rsidR="00FE4E00" w:rsidRPr="008D1F18">
              <w:rPr>
                <w:rFonts w:cs="Tahoma"/>
                <w:b/>
                <w:bCs/>
              </w:rPr>
              <w:t xml:space="preserve"> řízení  </w:t>
            </w:r>
            <w:r>
              <w:rPr>
                <w:rFonts w:cs="Tahoma"/>
                <w:b/>
                <w:bCs/>
              </w:rPr>
              <w:t>dle § 53</w:t>
            </w:r>
            <w:r w:rsidR="00FE4E00"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</w:p>
          <w:p w:rsidR="00FE4E00" w:rsidRPr="008D1F18" w:rsidRDefault="00FE4E00" w:rsidP="00F23746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č. 13</w:t>
            </w:r>
            <w:r w:rsidR="00F23746">
              <w:rPr>
                <w:rFonts w:cs="Tahoma"/>
                <w:b/>
                <w:bCs/>
              </w:rPr>
              <w:t>4</w:t>
            </w:r>
            <w:r w:rsidRPr="008D1F18">
              <w:rPr>
                <w:rFonts w:cs="Tahoma"/>
                <w:b/>
                <w:bCs/>
              </w:rPr>
              <w:t>/20</w:t>
            </w:r>
            <w:r w:rsidR="00F23746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</w:t>
            </w:r>
            <w:r w:rsidR="00F23746">
              <w:rPr>
                <w:rFonts w:cs="Tahoma"/>
                <w:b/>
                <w:bCs/>
              </w:rPr>
              <w:t xml:space="preserve"> zadávání veřejných zakázek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</w:t>
            </w:r>
            <w:bookmarkStart w:id="0" w:name="_GoBack"/>
            <w:bookmarkEnd w:id="0"/>
            <w:r w:rsidRPr="008D1F18">
              <w:rPr>
                <w:rFonts w:cs="Tahoma"/>
                <w:b/>
                <w:bCs/>
              </w:rPr>
              <w:t>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B348F1" w:rsidRDefault="00B348F1" w:rsidP="00B348F1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rPr>
                <w:rFonts w:cs="Calibri"/>
                <w:b/>
                <w:sz w:val="24"/>
                <w:szCs w:val="24"/>
              </w:rPr>
            </w:pPr>
            <w:r w:rsidRPr="00B348F1">
              <w:rPr>
                <w:rFonts w:cs="Calibri"/>
                <w:b/>
                <w:sz w:val="24"/>
                <w:szCs w:val="24"/>
              </w:rPr>
              <w:t>Demolice objektu hlavní budovy Táborských kasáren na pozemku p. č. 535/</w:t>
            </w:r>
            <w:proofErr w:type="gramStart"/>
            <w:r w:rsidRPr="00B348F1">
              <w:rPr>
                <w:rFonts w:cs="Calibri"/>
                <w:b/>
                <w:sz w:val="24"/>
                <w:szCs w:val="24"/>
              </w:rPr>
              <w:t xml:space="preserve">5, </w:t>
            </w: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Calibri"/>
                <w:b/>
                <w:sz w:val="24"/>
                <w:szCs w:val="24"/>
              </w:rPr>
              <w:t xml:space="preserve">                                               </w:t>
            </w:r>
            <w:r w:rsidRPr="00B348F1">
              <w:rPr>
                <w:rFonts w:cs="Calibri"/>
                <w:b/>
                <w:sz w:val="24"/>
                <w:szCs w:val="24"/>
              </w:rPr>
              <w:t xml:space="preserve">k. </w:t>
            </w:r>
            <w:proofErr w:type="spellStart"/>
            <w:r w:rsidRPr="00B348F1">
              <w:rPr>
                <w:rFonts w:cs="Calibri"/>
                <w:b/>
                <w:sz w:val="24"/>
                <w:szCs w:val="24"/>
              </w:rPr>
              <w:t>ú.</w:t>
            </w:r>
            <w:proofErr w:type="spellEnd"/>
            <w:r w:rsidRPr="00B348F1">
              <w:rPr>
                <w:rFonts w:cs="Calibri"/>
                <w:b/>
                <w:sz w:val="24"/>
                <w:szCs w:val="24"/>
              </w:rPr>
              <w:t xml:space="preserve"> Benešov u Prahy</w:t>
            </w:r>
          </w:p>
          <w:p w:rsidR="00B348F1" w:rsidRPr="00B348F1" w:rsidRDefault="00B348F1" w:rsidP="00B348F1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rPr>
                <w:b/>
                <w:sz w:val="24"/>
                <w:szCs w:val="24"/>
              </w:rPr>
            </w:pPr>
          </w:p>
        </w:tc>
      </w:tr>
      <w:tr w:rsidR="00FE4E00" w:rsidRPr="008D1F18" w:rsidTr="00B348F1">
        <w:trPr>
          <w:cantSplit/>
          <w:trHeight w:val="647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Masarykovo náměstí 100,</w:t>
            </w:r>
            <w:r w:rsidRPr="00313C86">
              <w:rPr>
                <w:rFonts w:cs="Tahoma"/>
              </w:rPr>
              <w:t xml:space="preserve"> 256 01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F6307B">
            <w:pPr>
              <w:rPr>
                <w:rFonts w:cs="Tahoma"/>
              </w:rPr>
            </w:pPr>
            <w:r w:rsidRPr="00313C86">
              <w:rPr>
                <w:rFonts w:cs="Tahoma"/>
              </w:rPr>
              <w:t>00231401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01900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0164DF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0316C2">
              <w:rPr>
                <w:rFonts w:cs="Tahoma"/>
                <w:b/>
                <w:bCs/>
              </w:rPr>
              <w:t xml:space="preserve"> </w:t>
            </w:r>
            <w:r w:rsidR="000164DF">
              <w:rPr>
                <w:rFonts w:cs="Tahoma"/>
                <w:b/>
                <w:bCs/>
              </w:rPr>
              <w:t>2</w:t>
            </w:r>
            <w:r w:rsidR="000316C2">
              <w:rPr>
                <w:rFonts w:cs="Tahoma"/>
                <w:b/>
                <w:bCs/>
              </w:rPr>
              <w:t>1%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22315D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22315D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32EB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164DF"/>
    <w:rsid w:val="000316C2"/>
    <w:rsid w:val="000A56DF"/>
    <w:rsid w:val="000B5742"/>
    <w:rsid w:val="0011308F"/>
    <w:rsid w:val="001460C7"/>
    <w:rsid w:val="0022315D"/>
    <w:rsid w:val="0023089E"/>
    <w:rsid w:val="002664E9"/>
    <w:rsid w:val="002B4887"/>
    <w:rsid w:val="002B5BB7"/>
    <w:rsid w:val="002D42B0"/>
    <w:rsid w:val="002F5E6F"/>
    <w:rsid w:val="00301900"/>
    <w:rsid w:val="00312F00"/>
    <w:rsid w:val="00313C86"/>
    <w:rsid w:val="003319E6"/>
    <w:rsid w:val="00385494"/>
    <w:rsid w:val="0038612D"/>
    <w:rsid w:val="003A788F"/>
    <w:rsid w:val="00432EB3"/>
    <w:rsid w:val="00436239"/>
    <w:rsid w:val="00494DAB"/>
    <w:rsid w:val="004E1C77"/>
    <w:rsid w:val="004F2530"/>
    <w:rsid w:val="004F4D27"/>
    <w:rsid w:val="004F59C4"/>
    <w:rsid w:val="0051187E"/>
    <w:rsid w:val="005705EF"/>
    <w:rsid w:val="0059776F"/>
    <w:rsid w:val="006D4176"/>
    <w:rsid w:val="00743795"/>
    <w:rsid w:val="007554B7"/>
    <w:rsid w:val="007A26C1"/>
    <w:rsid w:val="008A2C70"/>
    <w:rsid w:val="008B2D5A"/>
    <w:rsid w:val="008D1F18"/>
    <w:rsid w:val="00905797"/>
    <w:rsid w:val="00906D52"/>
    <w:rsid w:val="00957CD0"/>
    <w:rsid w:val="00965A4F"/>
    <w:rsid w:val="00984ABD"/>
    <w:rsid w:val="00A417CF"/>
    <w:rsid w:val="00A839A3"/>
    <w:rsid w:val="00AA129B"/>
    <w:rsid w:val="00AD0895"/>
    <w:rsid w:val="00B12C57"/>
    <w:rsid w:val="00B348F1"/>
    <w:rsid w:val="00B828ED"/>
    <w:rsid w:val="00BD7148"/>
    <w:rsid w:val="00BF6675"/>
    <w:rsid w:val="00C05069"/>
    <w:rsid w:val="00C20F53"/>
    <w:rsid w:val="00C301EA"/>
    <w:rsid w:val="00CA009A"/>
    <w:rsid w:val="00D2064C"/>
    <w:rsid w:val="00D664E1"/>
    <w:rsid w:val="00D93E66"/>
    <w:rsid w:val="00DA2C36"/>
    <w:rsid w:val="00DC27D0"/>
    <w:rsid w:val="00DF1B69"/>
    <w:rsid w:val="00E36819"/>
    <w:rsid w:val="00E55ED3"/>
    <w:rsid w:val="00EB207D"/>
    <w:rsid w:val="00EC3F9B"/>
    <w:rsid w:val="00F23746"/>
    <w:rsid w:val="00F6307B"/>
    <w:rsid w:val="00F64ED5"/>
    <w:rsid w:val="00F91B9A"/>
    <w:rsid w:val="00FC07FB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10B797C0"/>
  <w15:docId w15:val="{E233F498-9A4D-4027-991F-6CE8B46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  <w:style w:type="paragraph" w:customStyle="1" w:styleId="ZkladntextIMP">
    <w:name w:val="Základní text_IMP"/>
    <w:basedOn w:val="Normln"/>
    <w:rsid w:val="00301900"/>
    <w:pPr>
      <w:suppressAutoHyphens/>
      <w:spacing w:line="276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20</cp:revision>
  <cp:lastPrinted>2012-03-12T10:36:00Z</cp:lastPrinted>
  <dcterms:created xsi:type="dcterms:W3CDTF">2017-06-27T09:23:00Z</dcterms:created>
  <dcterms:modified xsi:type="dcterms:W3CDTF">2026-01-09T11:10:00Z</dcterms:modified>
</cp:coreProperties>
</file>