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85341" w14:textId="77777777" w:rsidR="00631B61" w:rsidRDefault="00A4621A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 xml:space="preserve">SMLOUVA </w:t>
      </w:r>
      <w:r w:rsidR="00213E60" w:rsidRPr="00507859">
        <w:rPr>
          <w:rFonts w:ascii="Arial" w:hAnsi="Arial" w:cs="Arial"/>
          <w:b/>
        </w:rPr>
        <w:t xml:space="preserve">O DÍLO </w:t>
      </w:r>
    </w:p>
    <w:p w14:paraId="034C5C87" w14:textId="1FE9943B" w:rsidR="00EB492C" w:rsidRPr="00507859" w:rsidRDefault="00EB492C" w:rsidP="00EB492C">
      <w:pPr>
        <w:jc w:val="center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uzavřená podle § </w:t>
      </w:r>
      <w:r w:rsidR="002B175D" w:rsidRPr="00507859">
        <w:rPr>
          <w:rFonts w:ascii="Arial" w:hAnsi="Arial" w:cs="Arial"/>
        </w:rPr>
        <w:t>2586</w:t>
      </w:r>
      <w:r w:rsidRPr="00507859">
        <w:rPr>
          <w:rFonts w:ascii="Arial" w:hAnsi="Arial" w:cs="Arial"/>
        </w:rPr>
        <w:t xml:space="preserve"> a násl. zákona č. </w:t>
      </w:r>
      <w:r w:rsidR="002B175D" w:rsidRPr="00507859">
        <w:rPr>
          <w:rFonts w:ascii="Arial" w:hAnsi="Arial" w:cs="Arial"/>
        </w:rPr>
        <w:t>89</w:t>
      </w:r>
      <w:r w:rsidRPr="00507859">
        <w:rPr>
          <w:rFonts w:ascii="Arial" w:hAnsi="Arial" w:cs="Arial"/>
        </w:rPr>
        <w:t>/</w:t>
      </w:r>
      <w:r w:rsidR="002B175D" w:rsidRPr="00507859">
        <w:rPr>
          <w:rFonts w:ascii="Arial" w:hAnsi="Arial" w:cs="Arial"/>
        </w:rPr>
        <w:t>2012</w:t>
      </w:r>
      <w:r w:rsidRPr="00507859">
        <w:rPr>
          <w:rFonts w:ascii="Arial" w:hAnsi="Arial" w:cs="Arial"/>
        </w:rPr>
        <w:t xml:space="preserve"> Sb., </w:t>
      </w:r>
      <w:r w:rsidR="002B175D" w:rsidRPr="00507859">
        <w:rPr>
          <w:rFonts w:ascii="Arial" w:hAnsi="Arial" w:cs="Arial"/>
        </w:rPr>
        <w:t>občanský zákoník</w:t>
      </w:r>
      <w:r w:rsidR="00F80131" w:rsidRPr="00507859">
        <w:rPr>
          <w:rFonts w:ascii="Arial" w:hAnsi="Arial" w:cs="Arial"/>
        </w:rPr>
        <w:t xml:space="preserve"> (dále jen “OZ“)</w:t>
      </w:r>
    </w:p>
    <w:p w14:paraId="2386598C" w14:textId="5C99F5BD" w:rsidR="00EB492C" w:rsidRDefault="00EB492C" w:rsidP="00EB492C">
      <w:pPr>
        <w:jc w:val="center"/>
        <w:rPr>
          <w:rFonts w:ascii="Arial" w:hAnsi="Arial" w:cs="Arial"/>
        </w:rPr>
      </w:pPr>
    </w:p>
    <w:p w14:paraId="19754960" w14:textId="77777777" w:rsidR="008B22AD" w:rsidRPr="00507859" w:rsidRDefault="008B22AD" w:rsidP="00EB492C">
      <w:pPr>
        <w:jc w:val="center"/>
        <w:rPr>
          <w:rFonts w:ascii="Arial" w:hAnsi="Arial" w:cs="Arial"/>
        </w:rPr>
      </w:pPr>
    </w:p>
    <w:p w14:paraId="73CD86B9" w14:textId="77777777" w:rsidR="00EB492C" w:rsidRPr="00507859" w:rsidRDefault="00EB492C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I.</w:t>
      </w:r>
    </w:p>
    <w:p w14:paraId="2EB64DEF" w14:textId="77777777" w:rsidR="00EB492C" w:rsidRPr="00507859" w:rsidRDefault="00EB492C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Smluvní strany</w:t>
      </w:r>
    </w:p>
    <w:p w14:paraId="22D8A4DD" w14:textId="77777777" w:rsidR="00EB492C" w:rsidRPr="009B16E0" w:rsidRDefault="00EB492C" w:rsidP="00EB492C">
      <w:pPr>
        <w:rPr>
          <w:rFonts w:ascii="Arial" w:hAnsi="Arial" w:cs="Arial"/>
        </w:rPr>
      </w:pPr>
    </w:p>
    <w:p w14:paraId="4554AB2A" w14:textId="3EA675CD" w:rsidR="007664CE" w:rsidRDefault="007664CE" w:rsidP="0050785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 w:rsidR="008B22AD">
        <w:rPr>
          <w:rFonts w:ascii="Arial" w:hAnsi="Arial" w:cs="Arial"/>
          <w:b/>
        </w:rPr>
        <w:t>:</w:t>
      </w:r>
    </w:p>
    <w:p w14:paraId="130203A8" w14:textId="77777777" w:rsidR="008B22AD" w:rsidRDefault="008B22AD" w:rsidP="008B22AD">
      <w:pPr>
        <w:pStyle w:val="Odstavecseseznamem"/>
        <w:widowControl w:val="0"/>
        <w:autoSpaceDE w:val="0"/>
        <w:autoSpaceDN w:val="0"/>
        <w:adjustRightInd w:val="0"/>
        <w:spacing w:line="240" w:lineRule="exact"/>
        <w:ind w:left="720"/>
        <w:rPr>
          <w:rFonts w:ascii="Arial" w:hAnsi="Arial" w:cs="Arial"/>
          <w:b/>
        </w:rPr>
      </w:pPr>
    </w:p>
    <w:p w14:paraId="27C50648" w14:textId="59344555" w:rsidR="00C655CC" w:rsidRPr="008B22AD" w:rsidRDefault="00C655CC" w:rsidP="008B22AD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</w:rPr>
      </w:pPr>
      <w:r w:rsidRPr="008B22AD">
        <w:rPr>
          <w:rFonts w:ascii="Arial" w:hAnsi="Arial" w:cs="Arial"/>
          <w:b/>
        </w:rPr>
        <w:t>Město Benešov</w:t>
      </w:r>
    </w:p>
    <w:p w14:paraId="74FE2D99" w14:textId="6A89F8A8" w:rsidR="000270AC" w:rsidRPr="00507859" w:rsidRDefault="00EB492C" w:rsidP="00EB492C">
      <w:pPr>
        <w:rPr>
          <w:rFonts w:ascii="Arial" w:hAnsi="Arial" w:cs="Arial"/>
        </w:rPr>
      </w:pPr>
      <w:r w:rsidRPr="009B16E0">
        <w:rPr>
          <w:rFonts w:ascii="Arial" w:hAnsi="Arial" w:cs="Arial"/>
        </w:rPr>
        <w:t xml:space="preserve">se sídlem </w:t>
      </w:r>
      <w:r w:rsidR="00EF15CD" w:rsidRPr="009B16E0">
        <w:rPr>
          <w:rFonts w:ascii="Arial" w:hAnsi="Arial" w:cs="Arial"/>
        </w:rPr>
        <w:t>Masarykovo ná</w:t>
      </w:r>
      <w:r w:rsidR="00EF15CD" w:rsidRPr="00507859">
        <w:rPr>
          <w:rFonts w:ascii="Arial" w:hAnsi="Arial" w:cs="Arial"/>
        </w:rPr>
        <w:t>městí 100, 256 01 Benešov</w:t>
      </w:r>
    </w:p>
    <w:p w14:paraId="5628413D" w14:textId="6FC11044" w:rsidR="002814B0" w:rsidRPr="00507859" w:rsidRDefault="002B175D" w:rsidP="00B80AB0">
      <w:pPr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>zastoupená</w:t>
      </w:r>
      <w:r w:rsidR="008B22AD">
        <w:rPr>
          <w:rFonts w:ascii="Arial" w:hAnsi="Arial" w:cs="Arial"/>
        </w:rPr>
        <w:t xml:space="preserve">: </w:t>
      </w:r>
      <w:r w:rsidR="00F47EA7" w:rsidRPr="00507859">
        <w:rPr>
          <w:rFonts w:ascii="Arial" w:hAnsi="Arial" w:cs="Arial"/>
        </w:rPr>
        <w:t>Ing. Jaroslavem Hlavničkou, starostou města</w:t>
      </w:r>
    </w:p>
    <w:p w14:paraId="615BA856" w14:textId="506D6541" w:rsidR="00EB492C" w:rsidRPr="00507859" w:rsidRDefault="00EB492C" w:rsidP="00EB492C">
      <w:pPr>
        <w:rPr>
          <w:rFonts w:ascii="Arial" w:hAnsi="Arial" w:cs="Arial"/>
        </w:rPr>
      </w:pPr>
      <w:r w:rsidRPr="00507859">
        <w:rPr>
          <w:rFonts w:ascii="Arial" w:hAnsi="Arial" w:cs="Arial"/>
        </w:rPr>
        <w:t>IČ</w:t>
      </w:r>
      <w:r w:rsidR="0020336C" w:rsidRPr="00507859">
        <w:rPr>
          <w:rFonts w:ascii="Arial" w:hAnsi="Arial" w:cs="Arial"/>
        </w:rPr>
        <w:t>O</w:t>
      </w:r>
      <w:r w:rsidRPr="00507859">
        <w:rPr>
          <w:rFonts w:ascii="Arial" w:hAnsi="Arial" w:cs="Arial"/>
        </w:rPr>
        <w:t>:</w:t>
      </w:r>
      <w:r w:rsidR="00051761" w:rsidRPr="00507859">
        <w:rPr>
          <w:rFonts w:ascii="Arial" w:hAnsi="Arial" w:cs="Arial"/>
        </w:rPr>
        <w:t xml:space="preserve"> </w:t>
      </w:r>
      <w:r w:rsidR="00E8796B" w:rsidRPr="00507859">
        <w:rPr>
          <w:rFonts w:ascii="Arial" w:hAnsi="Arial" w:cs="Arial"/>
        </w:rPr>
        <w:t>00231401</w:t>
      </w:r>
    </w:p>
    <w:p w14:paraId="1455C9A8" w14:textId="29E66C11" w:rsidR="00EB492C" w:rsidRPr="00507859" w:rsidRDefault="00EB492C" w:rsidP="00EB492C">
      <w:pPr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DIČ: </w:t>
      </w:r>
      <w:r w:rsidR="00B16B26" w:rsidRPr="00507859">
        <w:rPr>
          <w:rFonts w:ascii="Arial" w:hAnsi="Arial" w:cs="Arial"/>
        </w:rPr>
        <w:t>CZ</w:t>
      </w:r>
      <w:r w:rsidR="00CC4E53" w:rsidRPr="00507859">
        <w:rPr>
          <w:rFonts w:ascii="Arial" w:hAnsi="Arial" w:cs="Arial"/>
        </w:rPr>
        <w:t xml:space="preserve"> 00231401</w:t>
      </w:r>
    </w:p>
    <w:p w14:paraId="3A25E06A" w14:textId="07266AD0" w:rsidR="00EB492C" w:rsidRPr="00507859" w:rsidRDefault="00EB492C" w:rsidP="00EB492C">
      <w:pPr>
        <w:rPr>
          <w:rFonts w:ascii="Arial" w:hAnsi="Arial" w:cs="Arial"/>
        </w:rPr>
      </w:pPr>
      <w:r w:rsidRPr="00507859">
        <w:rPr>
          <w:rFonts w:ascii="Arial" w:hAnsi="Arial" w:cs="Arial"/>
        </w:rPr>
        <w:t>bankovní spojení:</w:t>
      </w:r>
      <w:r w:rsidR="000270AC" w:rsidRPr="00507859">
        <w:rPr>
          <w:rFonts w:ascii="Arial" w:hAnsi="Arial" w:cs="Arial"/>
        </w:rPr>
        <w:t xml:space="preserve"> </w:t>
      </w:r>
      <w:r w:rsidR="0033239B" w:rsidRPr="00507859">
        <w:rPr>
          <w:rFonts w:ascii="Arial" w:hAnsi="Arial" w:cs="Arial"/>
        </w:rPr>
        <w:t>Česká spořitelna a.s.</w:t>
      </w:r>
      <w:r w:rsidR="0033239B" w:rsidRPr="00507859">
        <w:rPr>
          <w:rFonts w:ascii="Arial" w:hAnsi="Arial" w:cs="Arial"/>
        </w:rPr>
        <w:tab/>
        <w:t xml:space="preserve"> </w:t>
      </w:r>
    </w:p>
    <w:p w14:paraId="5A1F06B1" w14:textId="43C30170" w:rsidR="00EB492C" w:rsidRPr="00507859" w:rsidRDefault="00EB492C" w:rsidP="00EB492C">
      <w:pPr>
        <w:rPr>
          <w:rFonts w:ascii="Arial" w:hAnsi="Arial" w:cs="Arial"/>
        </w:rPr>
      </w:pPr>
      <w:r w:rsidRPr="00507859">
        <w:rPr>
          <w:rFonts w:ascii="Arial" w:hAnsi="Arial" w:cs="Arial"/>
        </w:rPr>
        <w:t>č.</w:t>
      </w:r>
      <w:r w:rsidR="0033239B" w:rsidRPr="00507859">
        <w:rPr>
          <w:rFonts w:ascii="Arial" w:hAnsi="Arial" w:cs="Arial"/>
        </w:rPr>
        <w:t xml:space="preserve"> </w:t>
      </w:r>
      <w:proofErr w:type="spellStart"/>
      <w:r w:rsidRPr="00507859">
        <w:rPr>
          <w:rFonts w:ascii="Arial" w:hAnsi="Arial" w:cs="Arial"/>
        </w:rPr>
        <w:t>ú.</w:t>
      </w:r>
      <w:proofErr w:type="spellEnd"/>
      <w:r w:rsidRPr="00507859">
        <w:rPr>
          <w:rFonts w:ascii="Arial" w:hAnsi="Arial" w:cs="Arial"/>
        </w:rPr>
        <w:t>:</w:t>
      </w:r>
      <w:r w:rsidR="000270AC" w:rsidRPr="00507859">
        <w:rPr>
          <w:rFonts w:ascii="Arial" w:hAnsi="Arial" w:cs="Arial"/>
        </w:rPr>
        <w:t xml:space="preserve"> </w:t>
      </w:r>
      <w:r w:rsidR="0033239B" w:rsidRPr="00507859">
        <w:rPr>
          <w:rFonts w:ascii="Arial" w:hAnsi="Arial" w:cs="Arial"/>
        </w:rPr>
        <w:t>19-0320035309/0800</w:t>
      </w:r>
    </w:p>
    <w:p w14:paraId="73509960" w14:textId="77777777" w:rsidR="00EB492C" w:rsidRPr="00507859" w:rsidRDefault="00EB492C" w:rsidP="00EB492C">
      <w:pPr>
        <w:rPr>
          <w:rFonts w:ascii="Arial" w:hAnsi="Arial" w:cs="Arial"/>
        </w:rPr>
      </w:pPr>
      <w:r w:rsidRPr="00507859">
        <w:rPr>
          <w:rFonts w:ascii="Arial" w:hAnsi="Arial" w:cs="Arial"/>
        </w:rPr>
        <w:t>(dále jen „objednatel“) na straně jedné</w:t>
      </w:r>
      <w:r w:rsidRPr="00507859">
        <w:rPr>
          <w:rFonts w:ascii="Arial" w:hAnsi="Arial" w:cs="Arial"/>
        </w:rPr>
        <w:tab/>
      </w:r>
      <w:r w:rsidRPr="00507859">
        <w:rPr>
          <w:rFonts w:ascii="Arial" w:hAnsi="Arial" w:cs="Arial"/>
        </w:rPr>
        <w:tab/>
      </w:r>
      <w:r w:rsidRPr="00507859">
        <w:rPr>
          <w:rFonts w:ascii="Arial" w:hAnsi="Arial" w:cs="Arial"/>
        </w:rPr>
        <w:tab/>
      </w:r>
      <w:r w:rsidRPr="00507859">
        <w:rPr>
          <w:rFonts w:ascii="Arial" w:hAnsi="Arial" w:cs="Arial"/>
        </w:rPr>
        <w:tab/>
      </w:r>
      <w:r w:rsidRPr="00507859">
        <w:rPr>
          <w:rFonts w:ascii="Arial" w:hAnsi="Arial" w:cs="Arial"/>
        </w:rPr>
        <w:tab/>
      </w:r>
    </w:p>
    <w:p w14:paraId="7618F959" w14:textId="438CA910" w:rsidR="00EB492C" w:rsidRDefault="00EB492C" w:rsidP="00EB492C">
      <w:pPr>
        <w:rPr>
          <w:rFonts w:ascii="Arial" w:hAnsi="Arial" w:cs="Arial"/>
        </w:rPr>
      </w:pPr>
    </w:p>
    <w:p w14:paraId="3722C6BD" w14:textId="079E4EB8" w:rsidR="00EB492C" w:rsidRDefault="008B22AD" w:rsidP="00EB49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14:paraId="4C2F20CB" w14:textId="77777777" w:rsidR="00EB492C" w:rsidRPr="00507859" w:rsidRDefault="00EB492C" w:rsidP="00EB492C">
      <w:pPr>
        <w:rPr>
          <w:rFonts w:ascii="Arial" w:hAnsi="Arial" w:cs="Arial"/>
        </w:rPr>
      </w:pPr>
    </w:p>
    <w:p w14:paraId="3BEB538A" w14:textId="2DDE0896" w:rsidR="008B22AD" w:rsidRDefault="008B22AD" w:rsidP="00507859">
      <w:pPr>
        <w:numPr>
          <w:ilvl w:val="0"/>
          <w:numId w:val="13"/>
        </w:num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Zhotovitel</w:t>
      </w:r>
    </w:p>
    <w:p w14:paraId="4709E74F" w14:textId="4F52F0C3" w:rsidR="00EB492C" w:rsidRPr="007B6C74" w:rsidRDefault="007B6C74" w:rsidP="008B22AD">
      <w:pPr>
        <w:ind w:left="720"/>
        <w:rPr>
          <w:rFonts w:ascii="Arial" w:hAnsi="Arial" w:cs="Arial"/>
          <w:b/>
          <w:highlight w:val="yellow"/>
        </w:rPr>
      </w:pPr>
      <w:r w:rsidRPr="007B6C74">
        <w:rPr>
          <w:rFonts w:ascii="Arial" w:hAnsi="Arial" w:cs="Arial"/>
          <w:b/>
          <w:highlight w:val="yellow"/>
        </w:rPr>
        <w:t>[DOPLNÍ DODAVATEL]</w:t>
      </w:r>
    </w:p>
    <w:p w14:paraId="5EEA598B" w14:textId="77777777" w:rsidR="00817AD9" w:rsidRPr="00507859" w:rsidRDefault="00817AD9" w:rsidP="00817AD9">
      <w:pPr>
        <w:jc w:val="both"/>
        <w:rPr>
          <w:rFonts w:ascii="Arial" w:hAnsi="Arial" w:cs="Arial"/>
          <w:highlight w:val="yellow"/>
        </w:rPr>
      </w:pPr>
      <w:r w:rsidRPr="00507859">
        <w:rPr>
          <w:rFonts w:ascii="Arial" w:hAnsi="Arial" w:cs="Arial"/>
          <w:highlight w:val="yellow"/>
        </w:rPr>
        <w:t xml:space="preserve">se sídlem ............ </w:t>
      </w:r>
    </w:p>
    <w:p w14:paraId="5F7A0C1A" w14:textId="77777777" w:rsidR="00817AD9" w:rsidRPr="00507859" w:rsidRDefault="00817AD9" w:rsidP="00817AD9">
      <w:pPr>
        <w:jc w:val="both"/>
        <w:rPr>
          <w:rFonts w:ascii="Arial" w:hAnsi="Arial" w:cs="Arial"/>
          <w:highlight w:val="yellow"/>
        </w:rPr>
      </w:pPr>
      <w:r w:rsidRPr="00507859">
        <w:rPr>
          <w:rFonts w:ascii="Arial" w:hAnsi="Arial" w:cs="Arial"/>
          <w:highlight w:val="yellow"/>
        </w:rPr>
        <w:t xml:space="preserve">zapsaný v obchodním rejstříku vedeném Krajským soudem v (Městským soudem v </w:t>
      </w:r>
      <w:proofErr w:type="gramStart"/>
      <w:r w:rsidRPr="00507859">
        <w:rPr>
          <w:rFonts w:ascii="Arial" w:hAnsi="Arial" w:cs="Arial"/>
          <w:highlight w:val="yellow"/>
        </w:rPr>
        <w:t>Praze) ....</w:t>
      </w:r>
      <w:proofErr w:type="gramEnd"/>
      <w:r w:rsidRPr="00507859">
        <w:rPr>
          <w:rFonts w:ascii="Arial" w:hAnsi="Arial" w:cs="Arial"/>
          <w:highlight w:val="yellow"/>
        </w:rPr>
        <w:t>,  oddíl...., vložka.....</w:t>
      </w:r>
    </w:p>
    <w:p w14:paraId="4FED2401" w14:textId="42C8A143" w:rsidR="00817AD9" w:rsidRPr="00507859" w:rsidRDefault="00817AD9" w:rsidP="008B22AD">
      <w:pPr>
        <w:jc w:val="both"/>
        <w:rPr>
          <w:rFonts w:ascii="Arial" w:hAnsi="Arial" w:cs="Arial"/>
          <w:highlight w:val="yellow"/>
        </w:rPr>
      </w:pPr>
      <w:r w:rsidRPr="00507859">
        <w:rPr>
          <w:rFonts w:ascii="Arial" w:hAnsi="Arial" w:cs="Arial"/>
          <w:highlight w:val="yellow"/>
        </w:rPr>
        <w:t>zastoupená</w:t>
      </w:r>
      <w:r w:rsidR="008B22AD">
        <w:rPr>
          <w:rFonts w:ascii="Arial" w:hAnsi="Arial" w:cs="Arial"/>
          <w:highlight w:val="yellow"/>
        </w:rPr>
        <w:t>:</w:t>
      </w:r>
      <w:r w:rsidRPr="00507859">
        <w:rPr>
          <w:rFonts w:ascii="Arial" w:hAnsi="Arial" w:cs="Arial"/>
          <w:highlight w:val="yellow"/>
        </w:rPr>
        <w:t xml:space="preserve"> </w:t>
      </w:r>
      <w:proofErr w:type="gramStart"/>
      <w:r w:rsidRPr="00507859">
        <w:rPr>
          <w:rFonts w:ascii="Arial" w:hAnsi="Arial" w:cs="Arial"/>
          <w:highlight w:val="yellow"/>
        </w:rPr>
        <w:t>( jména</w:t>
      </w:r>
      <w:proofErr w:type="gramEnd"/>
      <w:r w:rsidRPr="00507859">
        <w:rPr>
          <w:rFonts w:ascii="Arial" w:hAnsi="Arial" w:cs="Arial"/>
          <w:highlight w:val="yellow"/>
        </w:rPr>
        <w:t xml:space="preserve"> a příjmení osob, které jsou oprávněny podepsat smlouvu  </w:t>
      </w:r>
    </w:p>
    <w:p w14:paraId="578B1028" w14:textId="4BED5A38" w:rsidR="00817AD9" w:rsidRPr="00507859" w:rsidRDefault="00817AD9" w:rsidP="00817AD9">
      <w:pPr>
        <w:jc w:val="both"/>
        <w:rPr>
          <w:rFonts w:ascii="Arial" w:hAnsi="Arial" w:cs="Arial"/>
          <w:highlight w:val="yellow"/>
        </w:rPr>
      </w:pPr>
      <w:r w:rsidRPr="00507859">
        <w:rPr>
          <w:rFonts w:ascii="Arial" w:hAnsi="Arial" w:cs="Arial"/>
          <w:highlight w:val="yellow"/>
        </w:rPr>
        <w:t>IČO</w:t>
      </w:r>
      <w:r w:rsidRPr="007B6C74">
        <w:rPr>
          <w:rFonts w:ascii="Arial" w:hAnsi="Arial" w:cs="Arial"/>
          <w:highlight w:val="yellow"/>
        </w:rPr>
        <w:t>:</w:t>
      </w:r>
      <w:r w:rsidR="007B6C74" w:rsidRPr="007B6C74">
        <w:rPr>
          <w:rFonts w:ascii="Arial" w:hAnsi="Arial" w:cs="Arial"/>
          <w:highlight w:val="yellow"/>
        </w:rPr>
        <w:t xml:space="preserve"> [DOPLNÍ DODAVATEL]</w:t>
      </w:r>
    </w:p>
    <w:p w14:paraId="0CF7A78D" w14:textId="651F22C0" w:rsidR="00817AD9" w:rsidRPr="00507859" w:rsidRDefault="00817AD9" w:rsidP="00817AD9">
      <w:pPr>
        <w:jc w:val="both"/>
        <w:rPr>
          <w:rFonts w:ascii="Arial" w:hAnsi="Arial" w:cs="Arial"/>
          <w:highlight w:val="yellow"/>
        </w:rPr>
      </w:pPr>
      <w:r w:rsidRPr="00507859">
        <w:rPr>
          <w:rFonts w:ascii="Arial" w:hAnsi="Arial" w:cs="Arial"/>
          <w:highlight w:val="yellow"/>
        </w:rPr>
        <w:t>DIČ:</w:t>
      </w:r>
      <w:r w:rsidR="007B6C74">
        <w:rPr>
          <w:rFonts w:ascii="Arial" w:hAnsi="Arial" w:cs="Arial"/>
          <w:highlight w:val="yellow"/>
        </w:rPr>
        <w:t xml:space="preserve"> </w:t>
      </w:r>
      <w:r w:rsidR="007B6C74" w:rsidRPr="007B6C74">
        <w:rPr>
          <w:rFonts w:ascii="Arial" w:hAnsi="Arial" w:cs="Arial"/>
          <w:highlight w:val="yellow"/>
        </w:rPr>
        <w:t>[DOPLNÍ DODAVATEL]</w:t>
      </w:r>
    </w:p>
    <w:p w14:paraId="13E3779C" w14:textId="68A3EDCA" w:rsidR="00817AD9" w:rsidRPr="00507859" w:rsidRDefault="00817AD9" w:rsidP="00817AD9">
      <w:pPr>
        <w:jc w:val="both"/>
        <w:rPr>
          <w:rFonts w:ascii="Arial" w:hAnsi="Arial" w:cs="Arial"/>
          <w:highlight w:val="yellow"/>
        </w:rPr>
      </w:pPr>
      <w:r w:rsidRPr="00507859">
        <w:rPr>
          <w:rFonts w:ascii="Arial" w:hAnsi="Arial" w:cs="Arial"/>
          <w:highlight w:val="yellow"/>
        </w:rPr>
        <w:t>bankovní spojení:</w:t>
      </w:r>
      <w:r w:rsidR="007B6C74">
        <w:rPr>
          <w:rFonts w:ascii="Arial" w:hAnsi="Arial" w:cs="Arial"/>
          <w:highlight w:val="yellow"/>
        </w:rPr>
        <w:t xml:space="preserve"> </w:t>
      </w:r>
      <w:r w:rsidR="007B6C74" w:rsidRPr="007B6C74">
        <w:rPr>
          <w:rFonts w:ascii="Arial" w:hAnsi="Arial" w:cs="Arial"/>
          <w:highlight w:val="yellow"/>
        </w:rPr>
        <w:t>[DOPLNÍ DODAVATEL]</w:t>
      </w:r>
    </w:p>
    <w:p w14:paraId="187055AB" w14:textId="658E4BC5" w:rsidR="00817AD9" w:rsidRPr="00507859" w:rsidRDefault="00817AD9" w:rsidP="00817AD9">
      <w:pPr>
        <w:jc w:val="both"/>
        <w:rPr>
          <w:rFonts w:ascii="Arial" w:hAnsi="Arial" w:cs="Arial"/>
          <w:highlight w:val="yellow"/>
        </w:rPr>
      </w:pPr>
      <w:proofErr w:type="spellStart"/>
      <w:r w:rsidRPr="00507859">
        <w:rPr>
          <w:rFonts w:ascii="Arial" w:hAnsi="Arial" w:cs="Arial"/>
          <w:highlight w:val="yellow"/>
        </w:rPr>
        <w:t>č.ú</w:t>
      </w:r>
      <w:proofErr w:type="spellEnd"/>
      <w:r w:rsidRPr="00507859">
        <w:rPr>
          <w:rFonts w:ascii="Arial" w:hAnsi="Arial" w:cs="Arial"/>
          <w:highlight w:val="yellow"/>
        </w:rPr>
        <w:t>.:</w:t>
      </w:r>
      <w:r w:rsidR="007B6C74">
        <w:rPr>
          <w:rFonts w:ascii="Arial" w:hAnsi="Arial" w:cs="Arial"/>
          <w:highlight w:val="yellow"/>
        </w:rPr>
        <w:t xml:space="preserve"> </w:t>
      </w:r>
      <w:r w:rsidR="007B6C74" w:rsidRPr="007B6C74">
        <w:rPr>
          <w:rFonts w:ascii="Arial" w:hAnsi="Arial" w:cs="Arial"/>
          <w:highlight w:val="yellow"/>
        </w:rPr>
        <w:t>[DOPLNÍ DODAVATEL]</w:t>
      </w:r>
    </w:p>
    <w:p w14:paraId="28934B3A" w14:textId="77777777" w:rsidR="00817AD9" w:rsidRPr="00507859" w:rsidRDefault="00817AD9" w:rsidP="00817AD9">
      <w:pPr>
        <w:rPr>
          <w:rFonts w:ascii="Arial" w:hAnsi="Arial" w:cs="Arial"/>
        </w:rPr>
      </w:pPr>
      <w:r w:rsidRPr="00507859">
        <w:rPr>
          <w:rFonts w:ascii="Arial" w:hAnsi="Arial" w:cs="Arial"/>
        </w:rPr>
        <w:t>(dále jen „zhotovitel“) na straně druhé</w:t>
      </w:r>
    </w:p>
    <w:p w14:paraId="35B9BC33" w14:textId="77777777" w:rsidR="00EB492C" w:rsidRPr="00507859" w:rsidRDefault="00EB492C" w:rsidP="00EB492C">
      <w:pPr>
        <w:rPr>
          <w:rFonts w:ascii="Arial" w:hAnsi="Arial" w:cs="Arial"/>
        </w:rPr>
      </w:pPr>
    </w:p>
    <w:p w14:paraId="32FD9CFE" w14:textId="467C7F7C" w:rsidR="008B22AD" w:rsidRDefault="00EB492C" w:rsidP="00835F96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uzavřely tuto smlouvu</w:t>
      </w:r>
      <w:r w:rsidR="005A12C4" w:rsidRPr="00507859">
        <w:rPr>
          <w:rFonts w:ascii="Arial" w:hAnsi="Arial" w:cs="Arial"/>
          <w:b/>
        </w:rPr>
        <w:t xml:space="preserve"> (dále jen „S</w:t>
      </w:r>
      <w:r w:rsidR="00DA7C42" w:rsidRPr="00507859">
        <w:rPr>
          <w:rFonts w:ascii="Arial" w:hAnsi="Arial" w:cs="Arial"/>
          <w:b/>
        </w:rPr>
        <w:t>m</w:t>
      </w:r>
      <w:r w:rsidR="005A12C4" w:rsidRPr="00507859">
        <w:rPr>
          <w:rFonts w:ascii="Arial" w:hAnsi="Arial" w:cs="Arial"/>
          <w:b/>
        </w:rPr>
        <w:t>louva“)</w:t>
      </w:r>
    </w:p>
    <w:p w14:paraId="04D275F1" w14:textId="77777777" w:rsidR="008B22AD" w:rsidRDefault="008B22AD" w:rsidP="00835F96">
      <w:pPr>
        <w:jc w:val="center"/>
        <w:rPr>
          <w:rFonts w:ascii="Arial" w:hAnsi="Arial" w:cs="Arial"/>
          <w:b/>
        </w:rPr>
      </w:pPr>
    </w:p>
    <w:p w14:paraId="0409E00C" w14:textId="3DC334EE" w:rsidR="00EB492C" w:rsidRPr="00507859" w:rsidRDefault="00EB492C" w:rsidP="00835F96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II.</w:t>
      </w:r>
    </w:p>
    <w:p w14:paraId="09E4F066" w14:textId="77777777" w:rsidR="00EB492C" w:rsidRPr="00507859" w:rsidRDefault="00EB492C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 xml:space="preserve">Předmět </w:t>
      </w:r>
      <w:r w:rsidR="005A12C4" w:rsidRPr="00507859">
        <w:rPr>
          <w:rFonts w:ascii="Arial" w:hAnsi="Arial" w:cs="Arial"/>
          <w:b/>
        </w:rPr>
        <w:t>S</w:t>
      </w:r>
      <w:r w:rsidR="00465635" w:rsidRPr="00507859">
        <w:rPr>
          <w:rFonts w:ascii="Arial" w:hAnsi="Arial" w:cs="Arial"/>
          <w:b/>
        </w:rPr>
        <w:t>mlouvy</w:t>
      </w:r>
    </w:p>
    <w:p w14:paraId="2EE729D6" w14:textId="77777777" w:rsidR="00EB492C" w:rsidRPr="00507859" w:rsidRDefault="00EB492C" w:rsidP="00EB492C">
      <w:pPr>
        <w:jc w:val="both"/>
        <w:rPr>
          <w:rFonts w:ascii="Arial" w:hAnsi="Arial" w:cs="Arial"/>
        </w:rPr>
      </w:pPr>
    </w:p>
    <w:p w14:paraId="753CB3BB" w14:textId="77777777" w:rsidR="00983EF9" w:rsidRPr="00507859" w:rsidRDefault="00EB492C" w:rsidP="00507859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Předmětem </w:t>
      </w:r>
      <w:r w:rsidR="00465635" w:rsidRPr="00507859">
        <w:rPr>
          <w:rFonts w:ascii="Arial" w:hAnsi="Arial" w:cs="Arial"/>
        </w:rPr>
        <w:t xml:space="preserve">této </w:t>
      </w:r>
      <w:r w:rsidR="005A12C4" w:rsidRPr="00507859">
        <w:rPr>
          <w:rFonts w:ascii="Arial" w:hAnsi="Arial" w:cs="Arial"/>
        </w:rPr>
        <w:t>S</w:t>
      </w:r>
      <w:r w:rsidR="00465635" w:rsidRPr="00507859">
        <w:rPr>
          <w:rFonts w:ascii="Arial" w:hAnsi="Arial" w:cs="Arial"/>
        </w:rPr>
        <w:t xml:space="preserve">mlouvy </w:t>
      </w:r>
      <w:r w:rsidRPr="00507859">
        <w:rPr>
          <w:rFonts w:ascii="Arial" w:hAnsi="Arial" w:cs="Arial"/>
        </w:rPr>
        <w:t xml:space="preserve">je </w:t>
      </w:r>
      <w:r w:rsidR="00983EF9" w:rsidRPr="00507859">
        <w:rPr>
          <w:rFonts w:ascii="Arial" w:hAnsi="Arial" w:cs="Arial"/>
        </w:rPr>
        <w:t>zpracování</w:t>
      </w:r>
      <w:r w:rsidRPr="00507859">
        <w:rPr>
          <w:rFonts w:ascii="Arial" w:hAnsi="Arial" w:cs="Arial"/>
        </w:rPr>
        <w:t xml:space="preserve"> </w:t>
      </w:r>
    </w:p>
    <w:p w14:paraId="34C80798" w14:textId="77777777" w:rsidR="00983EF9" w:rsidRPr="00507859" w:rsidRDefault="00983EF9" w:rsidP="00983EF9">
      <w:pPr>
        <w:jc w:val="both"/>
        <w:rPr>
          <w:rFonts w:ascii="Arial" w:hAnsi="Arial" w:cs="Arial"/>
        </w:rPr>
      </w:pPr>
    </w:p>
    <w:p w14:paraId="2C2E5162" w14:textId="06076EBB" w:rsidR="00983EF9" w:rsidRPr="00507859" w:rsidRDefault="00983EF9" w:rsidP="00507859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284"/>
        <w:contextualSpacing/>
        <w:jc w:val="both"/>
        <w:rPr>
          <w:rFonts w:ascii="Arial" w:hAnsi="Arial" w:cs="Arial"/>
          <w:lang w:eastAsia="ar-SA"/>
        </w:rPr>
      </w:pPr>
      <w:r w:rsidRPr="00507859">
        <w:rPr>
          <w:rFonts w:ascii="Arial" w:hAnsi="Arial" w:cs="Arial"/>
          <w:b/>
          <w:bCs/>
          <w:lang w:eastAsia="ar-SA"/>
        </w:rPr>
        <w:t>průkazů energetické náročnosti budov</w:t>
      </w:r>
      <w:r w:rsidRPr="00507859">
        <w:rPr>
          <w:rFonts w:ascii="Arial" w:hAnsi="Arial" w:cs="Arial"/>
          <w:lang w:eastAsia="ar-SA"/>
        </w:rPr>
        <w:t xml:space="preserve"> dle § </w:t>
      </w:r>
      <w:proofErr w:type="gramStart"/>
      <w:r w:rsidRPr="00507859">
        <w:rPr>
          <w:rFonts w:ascii="Arial" w:hAnsi="Arial" w:cs="Arial"/>
          <w:lang w:eastAsia="ar-SA"/>
        </w:rPr>
        <w:t>7a</w:t>
      </w:r>
      <w:proofErr w:type="gramEnd"/>
      <w:r w:rsidRPr="00507859">
        <w:rPr>
          <w:rFonts w:ascii="Arial" w:hAnsi="Arial" w:cs="Arial"/>
          <w:lang w:eastAsia="ar-SA"/>
        </w:rPr>
        <w:t xml:space="preserve"> Průkaz energetické náročnosti zákona č. 406/2000 Sb., o hospodaření energií v platném znění, a to v souladu s náležitostmi prováděcí vyhlášky č. 264/2020 Sb., o energetické náročnosti budov, pro objekty</w:t>
      </w:r>
      <w:r w:rsidR="005451A0" w:rsidRPr="00507859">
        <w:rPr>
          <w:rFonts w:ascii="Arial" w:hAnsi="Arial" w:cs="Arial"/>
          <w:lang w:eastAsia="ar-SA"/>
        </w:rPr>
        <w:t xml:space="preserve"> uvedené v příloze č. </w:t>
      </w:r>
      <w:r w:rsidR="008B22AD">
        <w:rPr>
          <w:rFonts w:ascii="Arial" w:hAnsi="Arial" w:cs="Arial"/>
          <w:lang w:eastAsia="ar-SA"/>
        </w:rPr>
        <w:t>1</w:t>
      </w:r>
      <w:r w:rsidR="00A23E28" w:rsidRPr="00507859">
        <w:rPr>
          <w:rFonts w:ascii="Arial" w:hAnsi="Arial" w:cs="Arial"/>
          <w:lang w:eastAsia="ar-SA"/>
        </w:rPr>
        <w:t xml:space="preserve"> </w:t>
      </w:r>
      <w:r w:rsidR="005451A0" w:rsidRPr="00507859">
        <w:rPr>
          <w:rFonts w:ascii="Arial" w:hAnsi="Arial" w:cs="Arial"/>
          <w:lang w:eastAsia="ar-SA"/>
        </w:rPr>
        <w:t>této smlouvy.</w:t>
      </w:r>
    </w:p>
    <w:p w14:paraId="68523379" w14:textId="77777777" w:rsidR="005451A0" w:rsidRPr="00507859" w:rsidRDefault="005451A0" w:rsidP="005451A0">
      <w:pPr>
        <w:autoSpaceDE w:val="0"/>
        <w:autoSpaceDN w:val="0"/>
        <w:adjustRightInd w:val="0"/>
        <w:spacing w:after="120"/>
        <w:ind w:left="851"/>
        <w:contextualSpacing/>
        <w:jc w:val="both"/>
        <w:rPr>
          <w:rFonts w:ascii="Arial" w:hAnsi="Arial" w:cs="Arial"/>
          <w:lang w:eastAsia="ar-SA"/>
        </w:rPr>
      </w:pPr>
    </w:p>
    <w:p w14:paraId="39699669" w14:textId="21274A6C" w:rsidR="00983EF9" w:rsidRPr="00507859" w:rsidRDefault="00EB492C" w:rsidP="00507859">
      <w:pPr>
        <w:numPr>
          <w:ilvl w:val="0"/>
          <w:numId w:val="14"/>
        </w:numPr>
        <w:ind w:left="709" w:hanging="349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>Míst</w:t>
      </w:r>
      <w:r w:rsidR="00983EF9" w:rsidRPr="00507859">
        <w:rPr>
          <w:rFonts w:ascii="Arial" w:hAnsi="Arial" w:cs="Arial"/>
        </w:rPr>
        <w:t>a</w:t>
      </w:r>
      <w:r w:rsidRPr="00507859">
        <w:rPr>
          <w:rFonts w:ascii="Arial" w:hAnsi="Arial" w:cs="Arial"/>
        </w:rPr>
        <w:t xml:space="preserve"> provádění </w:t>
      </w:r>
      <w:r w:rsidR="00B703A9" w:rsidRPr="00507859">
        <w:rPr>
          <w:rFonts w:ascii="Arial" w:hAnsi="Arial" w:cs="Arial"/>
        </w:rPr>
        <w:t xml:space="preserve">Předmětu </w:t>
      </w:r>
      <w:r w:rsidR="005A4522" w:rsidRPr="00507859">
        <w:rPr>
          <w:rFonts w:ascii="Arial" w:hAnsi="Arial" w:cs="Arial"/>
        </w:rPr>
        <w:t xml:space="preserve">smlouvy </w:t>
      </w:r>
      <w:r w:rsidR="005451A0" w:rsidRPr="00507859">
        <w:rPr>
          <w:rFonts w:ascii="Arial" w:hAnsi="Arial" w:cs="Arial"/>
        </w:rPr>
        <w:t xml:space="preserve">jsou </w:t>
      </w:r>
      <w:proofErr w:type="gramStart"/>
      <w:r w:rsidR="005451A0" w:rsidRPr="00507859">
        <w:rPr>
          <w:rFonts w:ascii="Arial" w:hAnsi="Arial" w:cs="Arial"/>
        </w:rPr>
        <w:t>uvedeny</w:t>
      </w:r>
      <w:proofErr w:type="gramEnd"/>
      <w:r w:rsidR="005451A0" w:rsidRPr="00507859">
        <w:rPr>
          <w:rFonts w:ascii="Arial" w:hAnsi="Arial" w:cs="Arial"/>
        </w:rPr>
        <w:t xml:space="preserve"> v </w:t>
      </w:r>
      <w:r w:rsidR="005451A0" w:rsidRPr="00507859">
        <w:rPr>
          <w:rFonts w:ascii="Arial" w:hAnsi="Arial" w:cs="Arial"/>
          <w:lang w:eastAsia="ar-SA"/>
        </w:rPr>
        <w:t xml:space="preserve">příloze č. </w:t>
      </w:r>
      <w:r w:rsidR="004D76B8">
        <w:rPr>
          <w:rFonts w:ascii="Arial" w:hAnsi="Arial" w:cs="Arial"/>
          <w:lang w:eastAsia="ar-SA"/>
        </w:rPr>
        <w:t>1</w:t>
      </w:r>
      <w:r w:rsidR="005451A0" w:rsidRPr="00507859">
        <w:rPr>
          <w:rFonts w:ascii="Arial" w:hAnsi="Arial" w:cs="Arial"/>
          <w:lang w:eastAsia="ar-SA"/>
        </w:rPr>
        <w:t xml:space="preserve"> této smlouvy</w:t>
      </w:r>
      <w:r w:rsidR="009C0097">
        <w:rPr>
          <w:rFonts w:ascii="Arial" w:hAnsi="Arial" w:cs="Arial"/>
          <w:lang w:eastAsia="ar-SA"/>
        </w:rPr>
        <w:t>.</w:t>
      </w:r>
    </w:p>
    <w:p w14:paraId="028A93E8" w14:textId="77777777" w:rsidR="00983EF9" w:rsidRPr="00507859" w:rsidRDefault="00983EF9" w:rsidP="00983EF9">
      <w:pPr>
        <w:ind w:left="1134" w:hanging="349"/>
        <w:jc w:val="both"/>
        <w:rPr>
          <w:rFonts w:ascii="Arial" w:hAnsi="Arial" w:cs="Arial"/>
        </w:rPr>
      </w:pPr>
    </w:p>
    <w:p w14:paraId="523F3648" w14:textId="3710B05D" w:rsidR="00360A1E" w:rsidRPr="00132CA0" w:rsidRDefault="00EB492C" w:rsidP="00507859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Zhotovitel se zavazuje provést </w:t>
      </w:r>
      <w:r w:rsidR="00B703A9" w:rsidRPr="00507859">
        <w:rPr>
          <w:rFonts w:ascii="Arial" w:hAnsi="Arial" w:cs="Arial"/>
        </w:rPr>
        <w:t>Předmět smlouvy</w:t>
      </w:r>
      <w:r w:rsidRPr="00507859">
        <w:rPr>
          <w:rFonts w:ascii="Arial" w:hAnsi="Arial" w:cs="Arial"/>
        </w:rPr>
        <w:t xml:space="preserve"> </w:t>
      </w:r>
      <w:r w:rsidR="00140E31" w:rsidRPr="00507859">
        <w:rPr>
          <w:rFonts w:ascii="Arial" w:hAnsi="Arial" w:cs="Arial"/>
        </w:rPr>
        <w:t xml:space="preserve">s odbornou péčí, </w:t>
      </w:r>
      <w:r w:rsidR="00D62205" w:rsidRPr="00507859">
        <w:rPr>
          <w:rFonts w:ascii="Arial" w:hAnsi="Arial" w:cs="Arial"/>
        </w:rPr>
        <w:t>na vlastní náklady a nebezpečí</w:t>
      </w:r>
      <w:r w:rsidR="00F40D51" w:rsidRPr="00507859">
        <w:rPr>
          <w:rFonts w:ascii="Arial" w:hAnsi="Arial" w:cs="Arial"/>
        </w:rPr>
        <w:t xml:space="preserve"> tak, aby </w:t>
      </w:r>
      <w:r w:rsidR="00B703A9" w:rsidRPr="00507859">
        <w:rPr>
          <w:rFonts w:ascii="Arial" w:hAnsi="Arial" w:cs="Arial"/>
        </w:rPr>
        <w:t>Předmět smlouvy</w:t>
      </w:r>
      <w:r w:rsidR="00F40D51" w:rsidRPr="00507859">
        <w:rPr>
          <w:rFonts w:ascii="Arial" w:hAnsi="Arial" w:cs="Arial"/>
        </w:rPr>
        <w:t xml:space="preserve"> svou kvalitou i rozsahem </w:t>
      </w:r>
      <w:r w:rsidR="00F40D51" w:rsidRPr="00507859">
        <w:rPr>
          <w:rFonts w:ascii="Arial" w:hAnsi="Arial" w:cs="Arial"/>
        </w:rPr>
        <w:lastRenderedPageBreak/>
        <w:t xml:space="preserve">odpovídal </w:t>
      </w:r>
      <w:r w:rsidR="00B703A9" w:rsidRPr="00507859">
        <w:rPr>
          <w:rFonts w:ascii="Arial" w:hAnsi="Arial" w:cs="Arial"/>
        </w:rPr>
        <w:t>podmínkám</w:t>
      </w:r>
      <w:r w:rsidR="00A410C4" w:rsidRPr="00507859">
        <w:rPr>
          <w:rFonts w:ascii="Arial" w:hAnsi="Arial" w:cs="Arial"/>
        </w:rPr>
        <w:t xml:space="preserve"> této</w:t>
      </w:r>
      <w:r w:rsidR="00F40D51" w:rsidRPr="00507859">
        <w:rPr>
          <w:rFonts w:ascii="Arial" w:hAnsi="Arial" w:cs="Arial"/>
        </w:rPr>
        <w:t xml:space="preserve"> </w:t>
      </w:r>
      <w:r w:rsidR="005A12C4" w:rsidRPr="00507859">
        <w:rPr>
          <w:rFonts w:ascii="Arial" w:hAnsi="Arial" w:cs="Arial"/>
        </w:rPr>
        <w:t>S</w:t>
      </w:r>
      <w:r w:rsidR="00F40D51" w:rsidRPr="00507859">
        <w:rPr>
          <w:rFonts w:ascii="Arial" w:hAnsi="Arial" w:cs="Arial"/>
        </w:rPr>
        <w:t>mlouvy, zejména z hlediska uživatelských potřeb objednatele</w:t>
      </w:r>
      <w:r w:rsidR="00360A1E" w:rsidRPr="00507859">
        <w:rPr>
          <w:rFonts w:ascii="Arial" w:hAnsi="Arial" w:cs="Arial"/>
        </w:rPr>
        <w:t>.</w:t>
      </w:r>
      <w:r w:rsidR="00D62205" w:rsidRPr="00507859">
        <w:rPr>
          <w:rFonts w:ascii="Arial" w:hAnsi="Arial" w:cs="Arial"/>
        </w:rPr>
        <w:t xml:space="preserve"> </w:t>
      </w:r>
      <w:r w:rsidR="00360A1E" w:rsidRPr="00507859">
        <w:rPr>
          <w:rFonts w:ascii="Arial" w:hAnsi="Arial" w:cs="Arial"/>
        </w:rPr>
        <w:t xml:space="preserve">Zhotovitel se zavazuje provést </w:t>
      </w:r>
      <w:r w:rsidR="00B703A9" w:rsidRPr="00507859">
        <w:rPr>
          <w:rFonts w:ascii="Arial" w:hAnsi="Arial" w:cs="Arial"/>
        </w:rPr>
        <w:t>Předmět smlouvy</w:t>
      </w:r>
      <w:r w:rsidR="00360A1E" w:rsidRPr="00507859">
        <w:rPr>
          <w:rFonts w:ascii="Arial" w:hAnsi="Arial" w:cs="Arial"/>
        </w:rPr>
        <w:t xml:space="preserve"> v</w:t>
      </w:r>
      <w:r w:rsidR="00B745BF" w:rsidRPr="00507859">
        <w:rPr>
          <w:rFonts w:ascii="Arial" w:hAnsi="Arial" w:cs="Arial"/>
        </w:rPr>
        <w:t> </w:t>
      </w:r>
      <w:r w:rsidR="00360A1E" w:rsidRPr="00507859">
        <w:rPr>
          <w:rFonts w:ascii="Arial" w:hAnsi="Arial" w:cs="Arial"/>
        </w:rPr>
        <w:t>souladu</w:t>
      </w:r>
      <w:r w:rsidR="00B745BF" w:rsidRPr="00507859">
        <w:rPr>
          <w:rFonts w:ascii="Arial" w:hAnsi="Arial" w:cs="Arial"/>
        </w:rPr>
        <w:t xml:space="preserve"> </w:t>
      </w:r>
      <w:r w:rsidR="005A4522" w:rsidRPr="00507859">
        <w:rPr>
          <w:rFonts w:ascii="Arial" w:hAnsi="Arial" w:cs="Arial"/>
        </w:rPr>
        <w:t xml:space="preserve">s touto </w:t>
      </w:r>
      <w:r w:rsidR="005A4522" w:rsidRPr="00132CA0">
        <w:rPr>
          <w:rFonts w:ascii="Arial" w:hAnsi="Arial" w:cs="Arial"/>
        </w:rPr>
        <w:t xml:space="preserve">Smlouvou v rozsahu všech jejích příloh a se závaznými podmínkami stanovenými pro provedení Předmětu smlouvy objednatelem v podmínkách obsažených ve vyhlášení zadávacího řízení </w:t>
      </w:r>
      <w:r w:rsidR="005A4522" w:rsidRPr="00132CA0">
        <w:rPr>
          <w:rFonts w:ascii="Arial" w:hAnsi="Arial" w:cs="Arial"/>
          <w:lang w:eastAsia="en-US"/>
        </w:rPr>
        <w:t>v elektronickém nástroji (</w:t>
      </w:r>
      <w:r w:rsidR="00782455" w:rsidRPr="00132CA0">
        <w:rPr>
          <w:rFonts w:ascii="Arial" w:hAnsi="Arial" w:cs="Arial"/>
          <w:lang w:eastAsia="en-US"/>
        </w:rPr>
        <w:t>E-ZAK</w:t>
      </w:r>
      <w:r w:rsidR="005A4522" w:rsidRPr="00132CA0">
        <w:rPr>
          <w:rFonts w:ascii="Arial" w:hAnsi="Arial" w:cs="Arial"/>
          <w:lang w:eastAsia="en-US"/>
        </w:rPr>
        <w:t>).</w:t>
      </w:r>
    </w:p>
    <w:p w14:paraId="5E1254E0" w14:textId="77777777" w:rsidR="00AC2BB2" w:rsidRPr="00132CA0" w:rsidRDefault="00AC2BB2" w:rsidP="00AC2BB2">
      <w:pPr>
        <w:ind w:left="774"/>
        <w:jc w:val="both"/>
        <w:rPr>
          <w:rFonts w:ascii="Arial" w:hAnsi="Arial" w:cs="Arial"/>
        </w:rPr>
      </w:pPr>
    </w:p>
    <w:p w14:paraId="004F04B9" w14:textId="77777777" w:rsidR="00EB492C" w:rsidRPr="00132CA0" w:rsidRDefault="00EB492C" w:rsidP="00507859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132CA0">
        <w:rPr>
          <w:rFonts w:ascii="Arial" w:hAnsi="Arial" w:cs="Arial"/>
        </w:rPr>
        <w:t xml:space="preserve">Práce nad rámec rozsahu </w:t>
      </w:r>
      <w:r w:rsidR="00B703A9" w:rsidRPr="00132CA0">
        <w:rPr>
          <w:rFonts w:ascii="Arial" w:hAnsi="Arial" w:cs="Arial"/>
        </w:rPr>
        <w:t>Předmětu smlouvy</w:t>
      </w:r>
      <w:r w:rsidRPr="00132CA0">
        <w:rPr>
          <w:rFonts w:ascii="Arial" w:hAnsi="Arial" w:cs="Arial"/>
        </w:rPr>
        <w:t xml:space="preserve">, </w:t>
      </w:r>
      <w:r w:rsidR="005B302E" w:rsidRPr="00132CA0">
        <w:rPr>
          <w:rFonts w:ascii="Arial" w:hAnsi="Arial" w:cs="Arial"/>
        </w:rPr>
        <w:t xml:space="preserve">vymezeného v </w:t>
      </w:r>
      <w:r w:rsidR="006B4C3E" w:rsidRPr="00132CA0">
        <w:rPr>
          <w:rFonts w:ascii="Arial" w:hAnsi="Arial" w:cs="Arial"/>
        </w:rPr>
        <w:t>článku</w:t>
      </w:r>
      <w:r w:rsidR="00A20F20" w:rsidRPr="00132CA0">
        <w:rPr>
          <w:rFonts w:ascii="Arial" w:hAnsi="Arial" w:cs="Arial"/>
        </w:rPr>
        <w:t xml:space="preserve"> </w:t>
      </w:r>
      <w:r w:rsidR="008B768C" w:rsidRPr="00132CA0">
        <w:rPr>
          <w:rFonts w:ascii="Arial" w:hAnsi="Arial" w:cs="Arial"/>
        </w:rPr>
        <w:t xml:space="preserve">II. </w:t>
      </w:r>
      <w:r w:rsidR="00A410C4" w:rsidRPr="00132CA0">
        <w:rPr>
          <w:rFonts w:ascii="Arial" w:hAnsi="Arial" w:cs="Arial"/>
        </w:rPr>
        <w:t xml:space="preserve">této </w:t>
      </w:r>
      <w:r w:rsidR="005A12C4" w:rsidRPr="00132CA0">
        <w:rPr>
          <w:rFonts w:ascii="Arial" w:hAnsi="Arial" w:cs="Arial"/>
        </w:rPr>
        <w:t>Smlouvy</w:t>
      </w:r>
      <w:r w:rsidRPr="00132CA0">
        <w:rPr>
          <w:rFonts w:ascii="Arial" w:hAnsi="Arial" w:cs="Arial"/>
        </w:rPr>
        <w:t xml:space="preserve">, které budou nezbytné k řádnému dokončení </w:t>
      </w:r>
      <w:r w:rsidR="00B703A9" w:rsidRPr="00132CA0">
        <w:rPr>
          <w:rFonts w:ascii="Arial" w:hAnsi="Arial" w:cs="Arial"/>
        </w:rPr>
        <w:t>Předmětu smlouvy</w:t>
      </w:r>
      <w:r w:rsidRPr="00132CA0">
        <w:rPr>
          <w:rFonts w:ascii="Arial" w:hAnsi="Arial" w:cs="Arial"/>
        </w:rPr>
        <w:t xml:space="preserve">, se zhotovitel zavazuje provést </w:t>
      </w:r>
      <w:r w:rsidR="005B302E" w:rsidRPr="00132CA0">
        <w:rPr>
          <w:rFonts w:ascii="Arial" w:hAnsi="Arial" w:cs="Arial"/>
        </w:rPr>
        <w:t xml:space="preserve">pouze </w:t>
      </w:r>
      <w:r w:rsidR="001820AD" w:rsidRPr="00132CA0">
        <w:rPr>
          <w:rFonts w:ascii="Arial" w:hAnsi="Arial" w:cs="Arial"/>
        </w:rPr>
        <w:t>na základě uzavřeného dodatku k této Smlouvě</w:t>
      </w:r>
      <w:r w:rsidR="000A3675" w:rsidRPr="00132CA0">
        <w:rPr>
          <w:rFonts w:ascii="Arial" w:hAnsi="Arial" w:cs="Arial"/>
        </w:rPr>
        <w:t>.</w:t>
      </w:r>
    </w:p>
    <w:p w14:paraId="0863B0AF" w14:textId="77777777" w:rsidR="00EB492C" w:rsidRPr="00132CA0" w:rsidRDefault="007662B7" w:rsidP="00EB492C">
      <w:pPr>
        <w:jc w:val="center"/>
        <w:rPr>
          <w:rFonts w:ascii="Arial" w:hAnsi="Arial" w:cs="Arial"/>
          <w:b/>
        </w:rPr>
      </w:pPr>
      <w:r w:rsidRPr="00132CA0">
        <w:rPr>
          <w:rFonts w:ascii="Arial" w:hAnsi="Arial" w:cs="Arial"/>
          <w:b/>
        </w:rPr>
        <w:t>III</w:t>
      </w:r>
      <w:r w:rsidR="00EB492C" w:rsidRPr="00132CA0">
        <w:rPr>
          <w:rFonts w:ascii="Arial" w:hAnsi="Arial" w:cs="Arial"/>
          <w:b/>
        </w:rPr>
        <w:t>.</w:t>
      </w:r>
    </w:p>
    <w:p w14:paraId="737DD840" w14:textId="77777777" w:rsidR="00EB492C" w:rsidRPr="00132CA0" w:rsidRDefault="00F10A8A" w:rsidP="00EB492C">
      <w:pPr>
        <w:jc w:val="center"/>
        <w:rPr>
          <w:rFonts w:ascii="Arial" w:hAnsi="Arial" w:cs="Arial"/>
          <w:b/>
        </w:rPr>
      </w:pPr>
      <w:r w:rsidRPr="00132CA0">
        <w:rPr>
          <w:rFonts w:ascii="Arial" w:hAnsi="Arial" w:cs="Arial"/>
          <w:b/>
        </w:rPr>
        <w:t xml:space="preserve">Čas </w:t>
      </w:r>
      <w:r w:rsidR="00EB492C" w:rsidRPr="00132CA0">
        <w:rPr>
          <w:rFonts w:ascii="Arial" w:hAnsi="Arial" w:cs="Arial"/>
          <w:b/>
        </w:rPr>
        <w:t>plnění</w:t>
      </w:r>
    </w:p>
    <w:p w14:paraId="3DDE15AC" w14:textId="77777777" w:rsidR="00EB492C" w:rsidRPr="00132CA0" w:rsidRDefault="00EB492C" w:rsidP="00EB492C">
      <w:pPr>
        <w:jc w:val="both"/>
        <w:rPr>
          <w:rFonts w:ascii="Arial" w:hAnsi="Arial" w:cs="Arial"/>
        </w:rPr>
      </w:pPr>
    </w:p>
    <w:p w14:paraId="0BF23C3B" w14:textId="56C87806" w:rsidR="00EB492C" w:rsidRPr="00132CA0" w:rsidRDefault="003B409D" w:rsidP="0050785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32CA0">
        <w:rPr>
          <w:rFonts w:ascii="Arial" w:hAnsi="Arial" w:cs="Arial"/>
        </w:rPr>
        <w:t xml:space="preserve">Zhotovitel se zavazuje provést </w:t>
      </w:r>
      <w:r w:rsidR="00B703A9" w:rsidRPr="00132CA0">
        <w:rPr>
          <w:rFonts w:ascii="Arial" w:hAnsi="Arial" w:cs="Arial"/>
        </w:rPr>
        <w:t>Předmět smlouvy</w:t>
      </w:r>
      <w:r w:rsidRPr="00132CA0">
        <w:rPr>
          <w:rFonts w:ascii="Arial" w:hAnsi="Arial" w:cs="Arial"/>
        </w:rPr>
        <w:t xml:space="preserve"> vymezen</w:t>
      </w:r>
      <w:r w:rsidR="00B703A9" w:rsidRPr="00132CA0">
        <w:rPr>
          <w:rFonts w:ascii="Arial" w:hAnsi="Arial" w:cs="Arial"/>
        </w:rPr>
        <w:t>ý</w:t>
      </w:r>
      <w:r w:rsidRPr="00132CA0">
        <w:rPr>
          <w:rFonts w:ascii="Arial" w:hAnsi="Arial" w:cs="Arial"/>
        </w:rPr>
        <w:t xml:space="preserve"> v čl. II. této Smlouvy a předat </w:t>
      </w:r>
      <w:r w:rsidR="00B703A9" w:rsidRPr="00132CA0">
        <w:rPr>
          <w:rFonts w:ascii="Arial" w:hAnsi="Arial" w:cs="Arial"/>
        </w:rPr>
        <w:t>tento</w:t>
      </w:r>
      <w:r w:rsidRPr="00132CA0">
        <w:rPr>
          <w:rFonts w:ascii="Arial" w:hAnsi="Arial" w:cs="Arial"/>
        </w:rPr>
        <w:t xml:space="preserve"> </w:t>
      </w:r>
      <w:r w:rsidR="00B703A9" w:rsidRPr="00132CA0">
        <w:rPr>
          <w:rFonts w:ascii="Arial" w:hAnsi="Arial" w:cs="Arial"/>
        </w:rPr>
        <w:t>Předmět smlouvy</w:t>
      </w:r>
      <w:r w:rsidRPr="00132CA0">
        <w:rPr>
          <w:rFonts w:ascii="Arial" w:hAnsi="Arial" w:cs="Arial"/>
        </w:rPr>
        <w:t xml:space="preserve"> objednateli nejpozději </w:t>
      </w:r>
      <w:r w:rsidR="00E36781" w:rsidRPr="00132CA0">
        <w:rPr>
          <w:rFonts w:ascii="Arial" w:hAnsi="Arial" w:cs="Arial"/>
        </w:rPr>
        <w:t xml:space="preserve">do </w:t>
      </w:r>
      <w:r w:rsidR="001A2DAC" w:rsidRPr="00132CA0">
        <w:rPr>
          <w:rFonts w:ascii="Arial" w:hAnsi="Arial" w:cs="Arial"/>
        </w:rPr>
        <w:t xml:space="preserve">270 </w:t>
      </w:r>
      <w:r w:rsidR="00B02521" w:rsidRPr="00132CA0">
        <w:rPr>
          <w:rFonts w:ascii="Arial" w:hAnsi="Arial" w:cs="Arial"/>
        </w:rPr>
        <w:t>kalendářních dnů</w:t>
      </w:r>
      <w:r w:rsidR="00E36781" w:rsidRPr="00132CA0">
        <w:rPr>
          <w:rFonts w:ascii="Arial" w:hAnsi="Arial" w:cs="Arial"/>
        </w:rPr>
        <w:t xml:space="preserve"> od nabytí účinnosti této Smlouvy</w:t>
      </w:r>
      <w:r w:rsidRPr="00132CA0">
        <w:rPr>
          <w:rFonts w:ascii="Arial" w:hAnsi="Arial" w:cs="Arial"/>
        </w:rPr>
        <w:t xml:space="preserve">. </w:t>
      </w:r>
      <w:r w:rsidR="005968A2" w:rsidRPr="00132CA0">
        <w:rPr>
          <w:rFonts w:ascii="Arial" w:hAnsi="Arial" w:cs="Arial"/>
        </w:rPr>
        <w:t xml:space="preserve">Dokončení </w:t>
      </w:r>
      <w:r w:rsidR="00B703A9" w:rsidRPr="00132CA0">
        <w:rPr>
          <w:rFonts w:ascii="Arial" w:hAnsi="Arial" w:cs="Arial"/>
        </w:rPr>
        <w:t>Předmětu smlouvy</w:t>
      </w:r>
      <w:r w:rsidR="005968A2" w:rsidRPr="00132CA0">
        <w:rPr>
          <w:rFonts w:ascii="Arial" w:hAnsi="Arial" w:cs="Arial"/>
        </w:rPr>
        <w:t xml:space="preserve"> potvrdí objednatel a zhotovitel v protokolu o předání a převzetí </w:t>
      </w:r>
      <w:r w:rsidR="00B703A9" w:rsidRPr="00132CA0">
        <w:rPr>
          <w:rFonts w:ascii="Arial" w:hAnsi="Arial" w:cs="Arial"/>
        </w:rPr>
        <w:t>Předmětu smlouvy</w:t>
      </w:r>
      <w:r w:rsidR="00AA39D1" w:rsidRPr="00132CA0">
        <w:rPr>
          <w:rFonts w:ascii="Arial" w:hAnsi="Arial" w:cs="Arial"/>
        </w:rPr>
        <w:t>.</w:t>
      </w:r>
    </w:p>
    <w:p w14:paraId="51F2C342" w14:textId="77777777" w:rsidR="001A2F50" w:rsidRPr="00132CA0" w:rsidRDefault="001A2F50" w:rsidP="001A2F50">
      <w:pPr>
        <w:ind w:left="720"/>
        <w:jc w:val="both"/>
        <w:rPr>
          <w:rFonts w:ascii="Arial" w:hAnsi="Arial" w:cs="Arial"/>
        </w:rPr>
      </w:pPr>
    </w:p>
    <w:p w14:paraId="2A40F5BD" w14:textId="4F1BFB52" w:rsidR="001A2F50" w:rsidRPr="00132CA0" w:rsidRDefault="001A2F50" w:rsidP="00EE736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32CA0">
        <w:rPr>
          <w:rFonts w:ascii="Arial" w:hAnsi="Arial" w:cs="Arial"/>
        </w:rPr>
        <w:t xml:space="preserve">Zhotovitel se zavazuje provést pro Objednatele dílo ve </w:t>
      </w:r>
      <w:r w:rsidR="00454FEE" w:rsidRPr="00132CA0">
        <w:rPr>
          <w:rFonts w:ascii="Arial" w:hAnsi="Arial" w:cs="Arial"/>
        </w:rPr>
        <w:t>třech</w:t>
      </w:r>
      <w:r w:rsidRPr="00132CA0">
        <w:rPr>
          <w:rFonts w:ascii="Arial" w:hAnsi="Arial" w:cs="Arial"/>
        </w:rPr>
        <w:t xml:space="preserve"> etapách (Etapa 1, Etapa 2</w:t>
      </w:r>
      <w:r w:rsidR="00454FEE" w:rsidRPr="00132CA0">
        <w:rPr>
          <w:rFonts w:ascii="Arial" w:hAnsi="Arial" w:cs="Arial"/>
        </w:rPr>
        <w:t>, Etapa 3</w:t>
      </w:r>
      <w:r w:rsidRPr="00132CA0">
        <w:rPr>
          <w:rFonts w:ascii="Arial" w:hAnsi="Arial" w:cs="Arial"/>
        </w:rPr>
        <w:t xml:space="preserve">) a dle harmonogramu. Dodavatel je povinen postupovat tak, aby byly dodrženy lhůty pro dokončení příslušné </w:t>
      </w:r>
      <w:r w:rsidR="00EE736B" w:rsidRPr="00132CA0">
        <w:rPr>
          <w:rFonts w:ascii="Arial" w:hAnsi="Arial" w:cs="Arial"/>
        </w:rPr>
        <w:t>e</w:t>
      </w:r>
      <w:r w:rsidRPr="00132CA0">
        <w:rPr>
          <w:rFonts w:ascii="Arial" w:hAnsi="Arial" w:cs="Arial"/>
        </w:rPr>
        <w:t xml:space="preserve">tapy, a to při zachování všech lhůt dle této </w:t>
      </w:r>
      <w:r w:rsidR="00EE736B" w:rsidRPr="00132CA0">
        <w:rPr>
          <w:rFonts w:ascii="Arial" w:hAnsi="Arial" w:cs="Arial"/>
        </w:rPr>
        <w:t>s</w:t>
      </w:r>
      <w:r w:rsidRPr="00132CA0">
        <w:rPr>
          <w:rFonts w:ascii="Arial" w:hAnsi="Arial" w:cs="Arial"/>
        </w:rPr>
        <w:t>mlouvy</w:t>
      </w:r>
      <w:r w:rsidR="00EE736B" w:rsidRPr="00132CA0">
        <w:rPr>
          <w:rFonts w:ascii="Arial" w:hAnsi="Arial" w:cs="Arial"/>
        </w:rPr>
        <w:t>.</w:t>
      </w:r>
    </w:p>
    <w:p w14:paraId="642423A1" w14:textId="77777777" w:rsidR="00A12D93" w:rsidRPr="00132CA0" w:rsidRDefault="00A12D93" w:rsidP="00A12D93">
      <w:pPr>
        <w:jc w:val="both"/>
        <w:rPr>
          <w:rFonts w:ascii="Arial" w:hAnsi="Arial" w:cs="Arial"/>
        </w:rPr>
      </w:pPr>
    </w:p>
    <w:p w14:paraId="129A806B" w14:textId="0670AA48" w:rsidR="00A12D93" w:rsidRPr="00132CA0" w:rsidRDefault="00A12D93" w:rsidP="00B02521">
      <w:pPr>
        <w:ind w:left="720"/>
        <w:jc w:val="both"/>
        <w:rPr>
          <w:rFonts w:ascii="Arial" w:hAnsi="Arial" w:cs="Arial"/>
        </w:rPr>
      </w:pPr>
      <w:r w:rsidRPr="00132CA0">
        <w:rPr>
          <w:rFonts w:ascii="Arial" w:hAnsi="Arial" w:cs="Arial"/>
        </w:rPr>
        <w:t xml:space="preserve">Etapu 1 je Zhotovitel povinen provést nejpozději do </w:t>
      </w:r>
      <w:r w:rsidR="001A2DAC" w:rsidRPr="00132CA0">
        <w:rPr>
          <w:rFonts w:ascii="Arial" w:hAnsi="Arial" w:cs="Arial"/>
        </w:rPr>
        <w:t>90</w:t>
      </w:r>
      <w:r w:rsidRPr="00132CA0">
        <w:rPr>
          <w:rFonts w:ascii="Arial" w:hAnsi="Arial" w:cs="Arial"/>
        </w:rPr>
        <w:t xml:space="preserve"> kalendářních dnů ode dne účinnosti této smlouvy. </w:t>
      </w:r>
    </w:p>
    <w:p w14:paraId="4C3D4DF4" w14:textId="77777777" w:rsidR="00A12D93" w:rsidRPr="00132CA0" w:rsidRDefault="00A12D93" w:rsidP="00A12D93">
      <w:pPr>
        <w:ind w:left="720"/>
        <w:jc w:val="both"/>
        <w:rPr>
          <w:rFonts w:ascii="Arial" w:hAnsi="Arial" w:cs="Arial"/>
        </w:rPr>
      </w:pPr>
      <w:r w:rsidRPr="00132CA0">
        <w:rPr>
          <w:rFonts w:ascii="Arial" w:hAnsi="Arial" w:cs="Arial"/>
          <w:b/>
        </w:rPr>
        <w:t>Etapa 1 zahrnuje</w:t>
      </w:r>
      <w:r w:rsidRPr="00132CA0">
        <w:rPr>
          <w:rFonts w:ascii="Arial" w:hAnsi="Arial" w:cs="Arial"/>
        </w:rPr>
        <w:t>:</w:t>
      </w:r>
    </w:p>
    <w:p w14:paraId="1A04A3DD" w14:textId="77777777" w:rsidR="001A2DAC" w:rsidRPr="00132CA0" w:rsidRDefault="00454FEE" w:rsidP="00A12D93">
      <w:pPr>
        <w:numPr>
          <w:ilvl w:val="1"/>
          <w:numId w:val="8"/>
        </w:numPr>
        <w:jc w:val="both"/>
        <w:rPr>
          <w:rFonts w:ascii="Arial" w:hAnsi="Arial" w:cs="Arial"/>
        </w:rPr>
      </w:pPr>
      <w:r w:rsidRPr="00132CA0">
        <w:rPr>
          <w:rFonts w:ascii="Arial" w:hAnsi="Arial" w:cs="Arial"/>
        </w:rPr>
        <w:t>Bytové dom</w:t>
      </w:r>
      <w:r w:rsidR="00EF4FD5" w:rsidRPr="00132CA0">
        <w:rPr>
          <w:rFonts w:ascii="Arial" w:hAnsi="Arial" w:cs="Arial"/>
        </w:rPr>
        <w:t>y</w:t>
      </w:r>
      <w:r w:rsidRPr="00132CA0">
        <w:rPr>
          <w:rFonts w:ascii="Arial" w:hAnsi="Arial" w:cs="Arial"/>
        </w:rPr>
        <w:t xml:space="preserve"> </w:t>
      </w:r>
      <w:r w:rsidR="001A2DAC" w:rsidRPr="00132CA0">
        <w:rPr>
          <w:rFonts w:ascii="Arial" w:hAnsi="Arial" w:cs="Arial"/>
        </w:rPr>
        <w:t xml:space="preserve">a </w:t>
      </w:r>
    </w:p>
    <w:p w14:paraId="66E4759C" w14:textId="41C6D05F" w:rsidR="00A12D93" w:rsidRPr="00132CA0" w:rsidRDefault="001A2DAC" w:rsidP="00A12D93">
      <w:pPr>
        <w:numPr>
          <w:ilvl w:val="1"/>
          <w:numId w:val="8"/>
        </w:numPr>
        <w:jc w:val="both"/>
        <w:rPr>
          <w:rFonts w:ascii="Arial" w:hAnsi="Arial" w:cs="Arial"/>
        </w:rPr>
      </w:pPr>
      <w:r w:rsidRPr="00132CA0">
        <w:rPr>
          <w:rFonts w:ascii="Arial" w:hAnsi="Arial" w:cs="Arial"/>
        </w:rPr>
        <w:t>Domy s pečovatelkou službou (DPS)</w:t>
      </w:r>
    </w:p>
    <w:p w14:paraId="2AB0C2E3" w14:textId="5409F7D8" w:rsidR="00A12D93" w:rsidRPr="00132CA0" w:rsidRDefault="00A12D93" w:rsidP="00454FEE">
      <w:pPr>
        <w:ind w:left="1440"/>
        <w:jc w:val="both"/>
      </w:pPr>
    </w:p>
    <w:p w14:paraId="5A3157DA" w14:textId="40F4BBA7" w:rsidR="00A12D93" w:rsidRPr="00132CA0" w:rsidRDefault="00A12D93" w:rsidP="00B02521">
      <w:pPr>
        <w:ind w:left="720"/>
        <w:jc w:val="both"/>
        <w:rPr>
          <w:rFonts w:ascii="Arial" w:hAnsi="Arial" w:cs="Arial"/>
        </w:rPr>
      </w:pPr>
      <w:r w:rsidRPr="00132CA0">
        <w:rPr>
          <w:rFonts w:ascii="Arial" w:hAnsi="Arial" w:cs="Arial"/>
        </w:rPr>
        <w:t xml:space="preserve">Etapu 2 je Zhotovitel povinen provést nejpozději do </w:t>
      </w:r>
      <w:r w:rsidR="00454FEE" w:rsidRPr="00132CA0">
        <w:rPr>
          <w:rFonts w:ascii="Arial" w:hAnsi="Arial" w:cs="Arial"/>
        </w:rPr>
        <w:t>1</w:t>
      </w:r>
      <w:r w:rsidR="001A2DAC" w:rsidRPr="00132CA0">
        <w:rPr>
          <w:rFonts w:ascii="Arial" w:hAnsi="Arial" w:cs="Arial"/>
        </w:rPr>
        <w:t>8</w:t>
      </w:r>
      <w:r w:rsidR="00454FEE" w:rsidRPr="00132CA0">
        <w:rPr>
          <w:rFonts w:ascii="Arial" w:hAnsi="Arial" w:cs="Arial"/>
        </w:rPr>
        <w:t>0</w:t>
      </w:r>
      <w:r w:rsidRPr="00132CA0">
        <w:rPr>
          <w:rFonts w:ascii="Arial" w:hAnsi="Arial" w:cs="Arial"/>
        </w:rPr>
        <w:t xml:space="preserve"> kalendářních dnů ode dne účinnosti této smlouvy. </w:t>
      </w:r>
    </w:p>
    <w:p w14:paraId="373AB9E6" w14:textId="77777777" w:rsidR="00B02521" w:rsidRPr="00132CA0" w:rsidRDefault="00B02521" w:rsidP="00A12D93">
      <w:pPr>
        <w:ind w:left="720"/>
        <w:jc w:val="both"/>
        <w:rPr>
          <w:rFonts w:ascii="Arial" w:hAnsi="Arial" w:cs="Arial"/>
        </w:rPr>
      </w:pPr>
    </w:p>
    <w:p w14:paraId="4D6AE17A" w14:textId="1858D41C" w:rsidR="00275BE0" w:rsidRPr="00132CA0" w:rsidRDefault="00A12D93" w:rsidP="00275BE0">
      <w:pPr>
        <w:ind w:left="720"/>
        <w:jc w:val="both"/>
        <w:rPr>
          <w:rFonts w:ascii="Arial" w:hAnsi="Arial" w:cs="Arial"/>
          <w:b/>
        </w:rPr>
      </w:pPr>
      <w:r w:rsidRPr="00132CA0">
        <w:rPr>
          <w:rFonts w:ascii="Arial" w:hAnsi="Arial" w:cs="Arial"/>
          <w:b/>
        </w:rPr>
        <w:t>Etapa 2 zahrnuje:</w:t>
      </w:r>
      <w:r w:rsidR="00275BE0" w:rsidRPr="00132CA0">
        <w:rPr>
          <w:rFonts w:ascii="Arial" w:hAnsi="Arial" w:cs="Arial"/>
          <w:b/>
        </w:rPr>
        <w:t xml:space="preserve"> školská zařízení</w:t>
      </w:r>
    </w:p>
    <w:p w14:paraId="5C0D13F0" w14:textId="45B9DDBF" w:rsidR="00A12D93" w:rsidRPr="00132CA0" w:rsidRDefault="00454FEE" w:rsidP="0013773A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32CA0">
        <w:rPr>
          <w:rFonts w:ascii="Arial" w:hAnsi="Arial" w:cs="Arial"/>
        </w:rPr>
        <w:t>Mateřské školy</w:t>
      </w:r>
    </w:p>
    <w:p w14:paraId="7CC2CCC7" w14:textId="207A093E" w:rsidR="00A12D93" w:rsidRPr="00132CA0" w:rsidRDefault="00454FEE" w:rsidP="0013773A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32CA0">
        <w:rPr>
          <w:rFonts w:ascii="Arial" w:hAnsi="Arial" w:cs="Arial"/>
        </w:rPr>
        <w:t>Základní školy</w:t>
      </w:r>
    </w:p>
    <w:p w14:paraId="5836F264" w14:textId="60E646C3" w:rsidR="00A12D93" w:rsidRPr="00132CA0" w:rsidRDefault="00454FEE" w:rsidP="0013773A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32CA0">
        <w:rPr>
          <w:rFonts w:ascii="Arial" w:hAnsi="Arial" w:cs="Arial"/>
        </w:rPr>
        <w:t>Základní umělecké školy</w:t>
      </w:r>
    </w:p>
    <w:p w14:paraId="7D3593B5" w14:textId="07CFC7DE" w:rsidR="00454FEE" w:rsidRPr="001A2DAC" w:rsidRDefault="00454FEE" w:rsidP="0013773A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A2DAC">
        <w:rPr>
          <w:rFonts w:ascii="Arial" w:hAnsi="Arial" w:cs="Arial"/>
        </w:rPr>
        <w:t>Školní jídelny</w:t>
      </w:r>
    </w:p>
    <w:p w14:paraId="49334D17" w14:textId="391CAEB8" w:rsidR="001A2DAC" w:rsidRPr="00132CA0" w:rsidRDefault="001A2DAC" w:rsidP="0013773A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32CA0">
        <w:rPr>
          <w:rFonts w:ascii="Arial" w:hAnsi="Arial" w:cs="Arial"/>
        </w:rPr>
        <w:t>Dům dětí a mládeže</w:t>
      </w:r>
    </w:p>
    <w:p w14:paraId="1C6788FC" w14:textId="3473B5A1" w:rsidR="001A2DAC" w:rsidRPr="00132CA0" w:rsidRDefault="001A2DAC" w:rsidP="0013773A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32CA0">
        <w:rPr>
          <w:rFonts w:ascii="Arial" w:hAnsi="Arial" w:cs="Arial"/>
        </w:rPr>
        <w:t>Gymnázium Benešov</w:t>
      </w:r>
    </w:p>
    <w:p w14:paraId="6A2DA163" w14:textId="77777777" w:rsidR="00A12D93" w:rsidRPr="00132CA0" w:rsidRDefault="00A12D93" w:rsidP="00B02521">
      <w:pPr>
        <w:ind w:left="1080"/>
        <w:jc w:val="both"/>
        <w:rPr>
          <w:rFonts w:ascii="Arial" w:hAnsi="Arial" w:cs="Arial"/>
        </w:rPr>
      </w:pPr>
    </w:p>
    <w:p w14:paraId="6612C91E" w14:textId="17122ED3" w:rsidR="00454FEE" w:rsidRPr="00132CA0" w:rsidRDefault="00454FEE" w:rsidP="00454FEE">
      <w:pPr>
        <w:ind w:left="720"/>
        <w:jc w:val="both"/>
        <w:rPr>
          <w:rFonts w:ascii="Arial" w:hAnsi="Arial" w:cs="Arial"/>
        </w:rPr>
      </w:pPr>
      <w:r w:rsidRPr="00132CA0">
        <w:rPr>
          <w:rFonts w:ascii="Arial" w:hAnsi="Arial" w:cs="Arial"/>
        </w:rPr>
        <w:t xml:space="preserve">Etapu 3 je Zhotovitel povinen provést nejpozději do </w:t>
      </w:r>
      <w:r w:rsidR="00275BE0" w:rsidRPr="00132CA0">
        <w:rPr>
          <w:rFonts w:ascii="Arial" w:hAnsi="Arial" w:cs="Arial"/>
        </w:rPr>
        <w:t xml:space="preserve">270 </w:t>
      </w:r>
      <w:r w:rsidRPr="00132CA0">
        <w:rPr>
          <w:rFonts w:ascii="Arial" w:hAnsi="Arial" w:cs="Arial"/>
        </w:rPr>
        <w:t xml:space="preserve">kalendářních dnů ode dne účinnosti této smlouvy. </w:t>
      </w:r>
    </w:p>
    <w:p w14:paraId="79BA62FB" w14:textId="77777777" w:rsidR="00454FEE" w:rsidRPr="00132CA0" w:rsidRDefault="00454FEE" w:rsidP="00454FEE">
      <w:pPr>
        <w:ind w:left="720"/>
        <w:jc w:val="both"/>
        <w:rPr>
          <w:rFonts w:ascii="Arial" w:hAnsi="Arial" w:cs="Arial"/>
        </w:rPr>
      </w:pPr>
    </w:p>
    <w:p w14:paraId="021CB317" w14:textId="77777777" w:rsidR="00132CA0" w:rsidRDefault="00454FEE" w:rsidP="00132CA0">
      <w:pPr>
        <w:ind w:left="720"/>
        <w:jc w:val="both"/>
        <w:rPr>
          <w:rFonts w:ascii="Arial" w:hAnsi="Arial" w:cs="Arial"/>
        </w:rPr>
      </w:pPr>
      <w:r w:rsidRPr="00EF4FD5">
        <w:rPr>
          <w:rFonts w:ascii="Arial" w:hAnsi="Arial" w:cs="Arial"/>
        </w:rPr>
        <w:t>Etapa 3</w:t>
      </w:r>
      <w:r w:rsidR="00132CA0">
        <w:rPr>
          <w:rFonts w:ascii="Arial" w:hAnsi="Arial" w:cs="Arial"/>
        </w:rPr>
        <w:t xml:space="preserve"> </w:t>
      </w:r>
      <w:r w:rsidRPr="00EF4FD5">
        <w:rPr>
          <w:rFonts w:ascii="Arial" w:hAnsi="Arial" w:cs="Arial"/>
        </w:rPr>
        <w:t>zahrnuje:</w:t>
      </w:r>
      <w:r w:rsidR="00132CA0">
        <w:rPr>
          <w:rFonts w:ascii="Arial" w:hAnsi="Arial" w:cs="Arial"/>
        </w:rPr>
        <w:t xml:space="preserve"> </w:t>
      </w:r>
    </w:p>
    <w:p w14:paraId="48A0A39D" w14:textId="41F8D553" w:rsidR="00454FEE" w:rsidRDefault="00454FEE" w:rsidP="00132CA0">
      <w:pPr>
        <w:ind w:left="720"/>
        <w:jc w:val="both"/>
        <w:rPr>
          <w:rFonts w:ascii="Arial" w:hAnsi="Arial" w:cs="Arial"/>
        </w:rPr>
      </w:pPr>
      <w:r w:rsidRPr="00EF4FD5">
        <w:rPr>
          <w:rFonts w:ascii="Arial" w:hAnsi="Arial" w:cs="Arial"/>
        </w:rPr>
        <w:t>Ostatní nebytové prostory</w:t>
      </w:r>
      <w:r w:rsidR="001A2DAC">
        <w:rPr>
          <w:rFonts w:ascii="Arial" w:hAnsi="Arial" w:cs="Arial"/>
        </w:rPr>
        <w:t>.</w:t>
      </w:r>
    </w:p>
    <w:p w14:paraId="5FC0D65A" w14:textId="77777777" w:rsidR="00A12D93" w:rsidRDefault="00A12D93" w:rsidP="00A12D93">
      <w:pPr>
        <w:jc w:val="both"/>
        <w:rPr>
          <w:rFonts w:ascii="Arial" w:hAnsi="Arial" w:cs="Arial"/>
        </w:rPr>
      </w:pPr>
    </w:p>
    <w:p w14:paraId="227CFD7B" w14:textId="77777777" w:rsidR="00EB492C" w:rsidRPr="00507859" w:rsidRDefault="00B154D0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I</w:t>
      </w:r>
      <w:r w:rsidR="00EB492C" w:rsidRPr="00507859">
        <w:rPr>
          <w:rFonts w:ascii="Arial" w:hAnsi="Arial" w:cs="Arial"/>
          <w:b/>
        </w:rPr>
        <w:t>V.</w:t>
      </w:r>
    </w:p>
    <w:p w14:paraId="30150C6F" w14:textId="77777777" w:rsidR="00EB492C" w:rsidRPr="00507859" w:rsidRDefault="00EB492C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 xml:space="preserve">Cena </w:t>
      </w:r>
      <w:r w:rsidR="00B703A9" w:rsidRPr="00507859">
        <w:rPr>
          <w:rFonts w:ascii="Arial" w:hAnsi="Arial" w:cs="Arial"/>
          <w:b/>
        </w:rPr>
        <w:t>Předmětu smlouvy</w:t>
      </w:r>
    </w:p>
    <w:p w14:paraId="328AD35E" w14:textId="77777777" w:rsidR="00EB492C" w:rsidRPr="00507859" w:rsidRDefault="00EB492C" w:rsidP="00EB492C">
      <w:pPr>
        <w:jc w:val="both"/>
        <w:rPr>
          <w:rFonts w:ascii="Arial" w:hAnsi="Arial" w:cs="Arial"/>
        </w:rPr>
      </w:pPr>
    </w:p>
    <w:p w14:paraId="293BDCE6" w14:textId="77777777" w:rsidR="006974A6" w:rsidRPr="006974A6" w:rsidRDefault="006974A6" w:rsidP="006974A6">
      <w:pPr>
        <w:numPr>
          <w:ilvl w:val="0"/>
          <w:numId w:val="9"/>
        </w:numPr>
        <w:ind w:left="709" w:hanging="349"/>
        <w:jc w:val="both"/>
        <w:rPr>
          <w:rFonts w:ascii="Arial" w:hAnsi="Arial" w:cs="Arial"/>
        </w:rPr>
      </w:pPr>
      <w:r w:rsidRPr="006974A6">
        <w:rPr>
          <w:rFonts w:ascii="Arial" w:hAnsi="Arial" w:cs="Arial"/>
        </w:rPr>
        <w:t xml:space="preserve">Smluvní strany si sjednávají celkovou cenu díla v částce </w:t>
      </w:r>
      <w:r w:rsidRPr="006974A6">
        <w:rPr>
          <w:rFonts w:ascii="Arial" w:hAnsi="Arial" w:cs="Arial"/>
          <w:highlight w:val="yellow"/>
        </w:rPr>
        <w:t>(DOPLNÍ DODAVATEL</w:t>
      </w:r>
      <w:proofErr w:type="gramStart"/>
      <w:r w:rsidRPr="006974A6">
        <w:rPr>
          <w:rFonts w:ascii="Arial" w:hAnsi="Arial" w:cs="Arial"/>
          <w:highlight w:val="yellow"/>
        </w:rPr>
        <w:t>)</w:t>
      </w:r>
      <w:r w:rsidRPr="006974A6">
        <w:rPr>
          <w:rFonts w:ascii="Arial" w:hAnsi="Arial" w:cs="Arial"/>
        </w:rPr>
        <w:t>,-</w:t>
      </w:r>
      <w:proofErr w:type="gramEnd"/>
      <w:r w:rsidRPr="006974A6">
        <w:rPr>
          <w:rFonts w:ascii="Arial" w:hAnsi="Arial" w:cs="Arial"/>
        </w:rPr>
        <w:t xml:space="preserve"> v Kč bez DPH. Cena díla včetně aktuální sazby DPH, platné ke dni uzavření smlouvy činí celkem </w:t>
      </w:r>
      <w:r w:rsidRPr="006974A6">
        <w:rPr>
          <w:rFonts w:ascii="Arial" w:hAnsi="Arial" w:cs="Arial"/>
          <w:highlight w:val="yellow"/>
        </w:rPr>
        <w:t>(DOPLNÍ DODAVATEL</w:t>
      </w:r>
      <w:proofErr w:type="gramStart"/>
      <w:r w:rsidRPr="006974A6">
        <w:rPr>
          <w:rFonts w:ascii="Arial" w:hAnsi="Arial" w:cs="Arial"/>
          <w:highlight w:val="yellow"/>
        </w:rPr>
        <w:t>)</w:t>
      </w:r>
      <w:r w:rsidRPr="006974A6">
        <w:rPr>
          <w:rFonts w:ascii="Arial" w:hAnsi="Arial" w:cs="Arial"/>
        </w:rPr>
        <w:t>,-</w:t>
      </w:r>
      <w:proofErr w:type="gramEnd"/>
      <w:r w:rsidRPr="006974A6">
        <w:rPr>
          <w:rFonts w:ascii="Arial" w:hAnsi="Arial" w:cs="Arial"/>
        </w:rPr>
        <w:t xml:space="preserve">Kč. </w:t>
      </w:r>
    </w:p>
    <w:p w14:paraId="34627886" w14:textId="77777777" w:rsidR="006974A6" w:rsidRPr="006974A6" w:rsidRDefault="006974A6" w:rsidP="006974A6">
      <w:pPr>
        <w:ind w:left="709"/>
        <w:jc w:val="both"/>
        <w:rPr>
          <w:rFonts w:ascii="Arial" w:hAnsi="Arial" w:cs="Arial"/>
        </w:rPr>
      </w:pPr>
      <w:r w:rsidRPr="006974A6">
        <w:rPr>
          <w:rFonts w:ascii="Arial" w:hAnsi="Arial" w:cs="Arial"/>
        </w:rPr>
        <w:t>Z toho:</w:t>
      </w:r>
    </w:p>
    <w:p w14:paraId="40B67523" w14:textId="77777777" w:rsidR="006974A6" w:rsidRPr="002A576B" w:rsidRDefault="006974A6" w:rsidP="006974A6">
      <w:pPr>
        <w:ind w:left="709"/>
        <w:jc w:val="both"/>
        <w:rPr>
          <w:rFonts w:ascii="Arial" w:hAnsi="Arial" w:cs="Arial"/>
        </w:rPr>
      </w:pPr>
      <w:r w:rsidRPr="002A576B">
        <w:rPr>
          <w:rFonts w:ascii="Arial" w:hAnsi="Arial" w:cs="Arial"/>
        </w:rPr>
        <w:t>Cena Etapy 1 činí (</w:t>
      </w:r>
      <w:r w:rsidRPr="002A576B">
        <w:rPr>
          <w:rFonts w:ascii="Arial" w:hAnsi="Arial" w:cs="Arial"/>
          <w:highlight w:val="yellow"/>
        </w:rPr>
        <w:t>DOPLNÍ DODAVATEL</w:t>
      </w:r>
      <w:proofErr w:type="gramStart"/>
      <w:r w:rsidRPr="002A576B">
        <w:rPr>
          <w:rFonts w:ascii="Arial" w:hAnsi="Arial" w:cs="Arial"/>
        </w:rPr>
        <w:t>),-</w:t>
      </w:r>
      <w:proofErr w:type="gramEnd"/>
      <w:r w:rsidRPr="002A576B">
        <w:rPr>
          <w:rFonts w:ascii="Arial" w:hAnsi="Arial" w:cs="Arial"/>
        </w:rPr>
        <w:t xml:space="preserve"> v Kč bez DPH.</w:t>
      </w:r>
    </w:p>
    <w:p w14:paraId="189DB2C3" w14:textId="0198DE70" w:rsidR="00EB492C" w:rsidRPr="002A576B" w:rsidRDefault="006974A6" w:rsidP="006974A6">
      <w:pPr>
        <w:ind w:left="709"/>
        <w:jc w:val="both"/>
        <w:rPr>
          <w:rFonts w:ascii="Arial" w:hAnsi="Arial" w:cs="Arial"/>
        </w:rPr>
      </w:pPr>
      <w:r w:rsidRPr="002A576B">
        <w:rPr>
          <w:rFonts w:ascii="Arial" w:hAnsi="Arial" w:cs="Arial"/>
        </w:rPr>
        <w:t>Cena Etapy 2 činí (</w:t>
      </w:r>
      <w:r w:rsidRPr="002A576B">
        <w:rPr>
          <w:rFonts w:ascii="Arial" w:hAnsi="Arial" w:cs="Arial"/>
          <w:highlight w:val="yellow"/>
        </w:rPr>
        <w:t>DOPLNÍ DODAVATEL</w:t>
      </w:r>
      <w:proofErr w:type="gramStart"/>
      <w:r w:rsidRPr="002A576B">
        <w:rPr>
          <w:rFonts w:ascii="Arial" w:hAnsi="Arial" w:cs="Arial"/>
        </w:rPr>
        <w:t>),-</w:t>
      </w:r>
      <w:proofErr w:type="gramEnd"/>
      <w:r w:rsidRPr="002A576B">
        <w:rPr>
          <w:rFonts w:ascii="Arial" w:hAnsi="Arial" w:cs="Arial"/>
        </w:rPr>
        <w:t xml:space="preserve"> v Kč bez DPH.</w:t>
      </w:r>
    </w:p>
    <w:p w14:paraId="200E68AF" w14:textId="252AE8E3" w:rsidR="00454FEE" w:rsidRPr="002A576B" w:rsidRDefault="00454FEE" w:rsidP="00454FEE">
      <w:pPr>
        <w:ind w:left="709"/>
        <w:jc w:val="both"/>
        <w:rPr>
          <w:rFonts w:ascii="Arial" w:hAnsi="Arial" w:cs="Arial"/>
        </w:rPr>
      </w:pPr>
      <w:r w:rsidRPr="002A576B">
        <w:rPr>
          <w:rFonts w:ascii="Arial" w:hAnsi="Arial" w:cs="Arial"/>
        </w:rPr>
        <w:t>Cena Etapy 3 činí (</w:t>
      </w:r>
      <w:r w:rsidRPr="002A576B">
        <w:rPr>
          <w:rFonts w:ascii="Arial" w:hAnsi="Arial" w:cs="Arial"/>
          <w:highlight w:val="yellow"/>
        </w:rPr>
        <w:t>DOPLNÍ DODAVATEL</w:t>
      </w:r>
      <w:proofErr w:type="gramStart"/>
      <w:r w:rsidRPr="002A576B">
        <w:rPr>
          <w:rFonts w:ascii="Arial" w:hAnsi="Arial" w:cs="Arial"/>
        </w:rPr>
        <w:t>),-</w:t>
      </w:r>
      <w:proofErr w:type="gramEnd"/>
      <w:r w:rsidRPr="002A576B">
        <w:rPr>
          <w:rFonts w:ascii="Arial" w:hAnsi="Arial" w:cs="Arial"/>
        </w:rPr>
        <w:t xml:space="preserve"> v Kč bez DPH.</w:t>
      </w:r>
    </w:p>
    <w:p w14:paraId="609A1892" w14:textId="77777777" w:rsidR="00454FEE" w:rsidRDefault="00454FEE" w:rsidP="006974A6">
      <w:pPr>
        <w:ind w:left="709"/>
        <w:jc w:val="both"/>
        <w:rPr>
          <w:rFonts w:ascii="Arial" w:hAnsi="Arial" w:cs="Arial"/>
        </w:rPr>
      </w:pPr>
    </w:p>
    <w:p w14:paraId="74DF91AB" w14:textId="77777777" w:rsidR="00983EF9" w:rsidRPr="00507859" w:rsidRDefault="00EB492C" w:rsidP="00507859">
      <w:pPr>
        <w:numPr>
          <w:ilvl w:val="0"/>
          <w:numId w:val="9"/>
        </w:numPr>
        <w:ind w:left="709" w:hanging="349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Zhotovitel prohlašuje, že celková cena zahrnuje veškeré náklady zhotovitele spojené s realizací jednotlivých částí </w:t>
      </w:r>
      <w:r w:rsidR="00B703A9" w:rsidRPr="00507859">
        <w:rPr>
          <w:rFonts w:ascii="Arial" w:hAnsi="Arial" w:cs="Arial"/>
        </w:rPr>
        <w:t>Předmětu smlouvy</w:t>
      </w:r>
      <w:r w:rsidRPr="00507859">
        <w:rPr>
          <w:rFonts w:ascii="Arial" w:hAnsi="Arial" w:cs="Arial"/>
        </w:rPr>
        <w:t xml:space="preserve"> a </w:t>
      </w:r>
      <w:r w:rsidR="00B703A9" w:rsidRPr="00507859">
        <w:rPr>
          <w:rFonts w:ascii="Arial" w:hAnsi="Arial" w:cs="Arial"/>
        </w:rPr>
        <w:t>Předmětu smlouvy</w:t>
      </w:r>
      <w:r w:rsidRPr="00507859">
        <w:rPr>
          <w:rFonts w:ascii="Arial" w:hAnsi="Arial" w:cs="Arial"/>
        </w:rPr>
        <w:t xml:space="preserve"> jako celku.</w:t>
      </w:r>
    </w:p>
    <w:p w14:paraId="3FE4521F" w14:textId="77777777" w:rsidR="00EB492C" w:rsidRPr="00507859" w:rsidRDefault="00EB492C" w:rsidP="00983EF9">
      <w:pPr>
        <w:ind w:left="360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     </w:t>
      </w:r>
    </w:p>
    <w:p w14:paraId="352F32A0" w14:textId="77777777" w:rsidR="00EB492C" w:rsidRPr="00507859" w:rsidRDefault="0027194A" w:rsidP="00507859">
      <w:pPr>
        <w:numPr>
          <w:ilvl w:val="0"/>
          <w:numId w:val="9"/>
        </w:numPr>
        <w:ind w:left="709" w:hanging="349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>Dojde-li</w:t>
      </w:r>
      <w:r w:rsidR="00EB492C" w:rsidRPr="00507859">
        <w:rPr>
          <w:rFonts w:ascii="Arial" w:hAnsi="Arial" w:cs="Arial"/>
        </w:rPr>
        <w:t xml:space="preserve"> v průběhu </w:t>
      </w:r>
      <w:r w:rsidRPr="00507859">
        <w:rPr>
          <w:rFonts w:ascii="Arial" w:hAnsi="Arial" w:cs="Arial"/>
        </w:rPr>
        <w:t xml:space="preserve">provádění </w:t>
      </w:r>
      <w:r w:rsidR="00B703A9" w:rsidRPr="00507859">
        <w:rPr>
          <w:rFonts w:ascii="Arial" w:hAnsi="Arial" w:cs="Arial"/>
        </w:rPr>
        <w:t>Předmětu smlouvy</w:t>
      </w:r>
      <w:r w:rsidRPr="00507859">
        <w:rPr>
          <w:rFonts w:ascii="Arial" w:hAnsi="Arial" w:cs="Arial"/>
        </w:rPr>
        <w:t xml:space="preserve"> ke změně výše příslušné sazby DPH či jiných poplatků stanovených </w:t>
      </w:r>
      <w:r w:rsidR="00E50645" w:rsidRPr="00507859">
        <w:rPr>
          <w:rFonts w:ascii="Arial" w:hAnsi="Arial" w:cs="Arial"/>
        </w:rPr>
        <w:t>příslušnými právní</w:t>
      </w:r>
      <w:r w:rsidRPr="00507859">
        <w:rPr>
          <w:rFonts w:ascii="Arial" w:hAnsi="Arial" w:cs="Arial"/>
        </w:rPr>
        <w:t>mi</w:t>
      </w:r>
      <w:r w:rsidR="00EB492C" w:rsidRPr="00507859">
        <w:rPr>
          <w:rFonts w:ascii="Arial" w:hAnsi="Arial" w:cs="Arial"/>
        </w:rPr>
        <w:t xml:space="preserve"> předpis</w:t>
      </w:r>
      <w:r w:rsidRPr="00507859">
        <w:rPr>
          <w:rFonts w:ascii="Arial" w:hAnsi="Arial" w:cs="Arial"/>
        </w:rPr>
        <w:t>y</w:t>
      </w:r>
      <w:r w:rsidR="00EB492C" w:rsidRPr="00507859">
        <w:rPr>
          <w:rFonts w:ascii="Arial" w:hAnsi="Arial" w:cs="Arial"/>
        </w:rPr>
        <w:t>, bude účtována DPH k příslušným zdanitelným plnění</w:t>
      </w:r>
      <w:r w:rsidR="00937D95" w:rsidRPr="00507859">
        <w:rPr>
          <w:rFonts w:ascii="Arial" w:hAnsi="Arial" w:cs="Arial"/>
        </w:rPr>
        <w:t>m</w:t>
      </w:r>
      <w:r w:rsidR="00EB492C" w:rsidRPr="00507859">
        <w:rPr>
          <w:rFonts w:ascii="Arial" w:hAnsi="Arial" w:cs="Arial"/>
        </w:rPr>
        <w:t xml:space="preserve"> </w:t>
      </w:r>
      <w:r w:rsidRPr="00507859">
        <w:rPr>
          <w:rFonts w:ascii="Arial" w:hAnsi="Arial" w:cs="Arial"/>
        </w:rPr>
        <w:t xml:space="preserve">či jiné poplatky </w:t>
      </w:r>
      <w:r w:rsidR="00EB492C" w:rsidRPr="00507859">
        <w:rPr>
          <w:rFonts w:ascii="Arial" w:hAnsi="Arial" w:cs="Arial"/>
        </w:rPr>
        <w:t xml:space="preserve">ve výši stanovené </w:t>
      </w:r>
      <w:r w:rsidR="00937D95" w:rsidRPr="00507859">
        <w:rPr>
          <w:rFonts w:ascii="Arial" w:hAnsi="Arial" w:cs="Arial"/>
        </w:rPr>
        <w:t xml:space="preserve">novou právní </w:t>
      </w:r>
      <w:r w:rsidR="00EB492C" w:rsidRPr="00507859">
        <w:rPr>
          <w:rFonts w:ascii="Arial" w:hAnsi="Arial" w:cs="Arial"/>
        </w:rPr>
        <w:t xml:space="preserve">úpravou a cena </w:t>
      </w:r>
      <w:r w:rsidR="00B703A9" w:rsidRPr="00507859">
        <w:rPr>
          <w:rFonts w:ascii="Arial" w:hAnsi="Arial" w:cs="Arial"/>
        </w:rPr>
        <w:t>Předmětu smlouvy</w:t>
      </w:r>
      <w:r w:rsidR="00EB492C" w:rsidRPr="00507859">
        <w:rPr>
          <w:rFonts w:ascii="Arial" w:hAnsi="Arial" w:cs="Arial"/>
        </w:rPr>
        <w:t xml:space="preserve"> bude upravena </w:t>
      </w:r>
      <w:r w:rsidR="00937D95" w:rsidRPr="00507859">
        <w:rPr>
          <w:rFonts w:ascii="Arial" w:hAnsi="Arial" w:cs="Arial"/>
        </w:rPr>
        <w:t xml:space="preserve">písemným </w:t>
      </w:r>
      <w:r w:rsidR="00EB492C" w:rsidRPr="00507859">
        <w:rPr>
          <w:rFonts w:ascii="Arial" w:hAnsi="Arial" w:cs="Arial"/>
        </w:rPr>
        <w:t xml:space="preserve">dodatkem k této </w:t>
      </w:r>
      <w:r w:rsidR="005A12C4" w:rsidRPr="00507859">
        <w:rPr>
          <w:rFonts w:ascii="Arial" w:hAnsi="Arial" w:cs="Arial"/>
        </w:rPr>
        <w:t>Smlouvě</w:t>
      </w:r>
      <w:r w:rsidR="00EB492C" w:rsidRPr="00507859">
        <w:rPr>
          <w:rFonts w:ascii="Arial" w:hAnsi="Arial" w:cs="Arial"/>
        </w:rPr>
        <w:t>.</w:t>
      </w:r>
    </w:p>
    <w:p w14:paraId="6EB5E2EA" w14:textId="77777777" w:rsidR="003C26F3" w:rsidRPr="00507859" w:rsidRDefault="003C26F3" w:rsidP="003C26F3">
      <w:pPr>
        <w:pStyle w:val="Odstavecseseznamem"/>
        <w:rPr>
          <w:rFonts w:ascii="Arial" w:hAnsi="Arial" w:cs="Arial"/>
        </w:rPr>
      </w:pPr>
    </w:p>
    <w:p w14:paraId="52CF0D17" w14:textId="1C371409" w:rsidR="003C26F3" w:rsidRDefault="003C26F3" w:rsidP="0050785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Cena </w:t>
      </w:r>
      <w:r w:rsidR="00B703A9" w:rsidRPr="00507859">
        <w:rPr>
          <w:rFonts w:ascii="Arial" w:hAnsi="Arial" w:cs="Arial"/>
        </w:rPr>
        <w:t>Předmětu smlouvy</w:t>
      </w:r>
      <w:r w:rsidRPr="00507859">
        <w:rPr>
          <w:rFonts w:ascii="Arial" w:hAnsi="Arial" w:cs="Arial"/>
        </w:rPr>
        <w:t>, uvedeného v čl. II. této Smlouvy může být změněna v důsledku změny režimu uplatnění DPH (přenesená daňová povinnost) na základě příslušného právního předpisu.</w:t>
      </w:r>
    </w:p>
    <w:p w14:paraId="43BC3DB9" w14:textId="77777777" w:rsidR="004317FE" w:rsidRDefault="004317FE" w:rsidP="004317FE">
      <w:pPr>
        <w:pStyle w:val="Odstavecseseznamem"/>
        <w:rPr>
          <w:rFonts w:ascii="Arial" w:hAnsi="Arial" w:cs="Arial"/>
        </w:rPr>
      </w:pPr>
    </w:p>
    <w:p w14:paraId="33EDBC09" w14:textId="77777777" w:rsidR="00EB492C" w:rsidRPr="00507859" w:rsidRDefault="00EB492C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V.</w:t>
      </w:r>
    </w:p>
    <w:p w14:paraId="42536DBA" w14:textId="77777777" w:rsidR="00EB492C" w:rsidRPr="00507859" w:rsidRDefault="00EB492C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Platební podmínky</w:t>
      </w:r>
    </w:p>
    <w:p w14:paraId="15A544DA" w14:textId="77777777" w:rsidR="00EB492C" w:rsidRPr="00507859" w:rsidRDefault="00EB492C" w:rsidP="00EB492C">
      <w:pPr>
        <w:jc w:val="both"/>
        <w:rPr>
          <w:rFonts w:ascii="Arial" w:hAnsi="Arial" w:cs="Arial"/>
        </w:rPr>
      </w:pPr>
    </w:p>
    <w:p w14:paraId="004F0F3B" w14:textId="77777777" w:rsidR="00EB492C" w:rsidRPr="00507859" w:rsidRDefault="00EB492C" w:rsidP="00507859">
      <w:pPr>
        <w:numPr>
          <w:ilvl w:val="0"/>
          <w:numId w:val="7"/>
        </w:numPr>
        <w:ind w:left="709" w:hanging="349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Objednatel neposkytuje pro realizaci </w:t>
      </w:r>
      <w:r w:rsidR="00B703A9" w:rsidRPr="00507859">
        <w:rPr>
          <w:rFonts w:ascii="Arial" w:hAnsi="Arial" w:cs="Arial"/>
        </w:rPr>
        <w:t>Předmětu smlouvy</w:t>
      </w:r>
      <w:r w:rsidRPr="00507859">
        <w:rPr>
          <w:rFonts w:ascii="Arial" w:hAnsi="Arial" w:cs="Arial"/>
        </w:rPr>
        <w:t xml:space="preserve"> zálohy</w:t>
      </w:r>
      <w:r w:rsidR="004E189E" w:rsidRPr="00507859">
        <w:rPr>
          <w:rFonts w:ascii="Arial" w:hAnsi="Arial" w:cs="Arial"/>
        </w:rPr>
        <w:t xml:space="preserve"> a ani jedna smluvní strana neposkytne druhé smluvní straně závdavek</w:t>
      </w:r>
      <w:r w:rsidRPr="00507859">
        <w:rPr>
          <w:rFonts w:ascii="Arial" w:hAnsi="Arial" w:cs="Arial"/>
        </w:rPr>
        <w:t>.</w:t>
      </w:r>
    </w:p>
    <w:p w14:paraId="7407E81A" w14:textId="77777777" w:rsidR="004E189E" w:rsidRPr="00507859" w:rsidRDefault="004E189E" w:rsidP="00BD3BC7">
      <w:pPr>
        <w:ind w:left="709" w:hanging="349"/>
        <w:jc w:val="both"/>
        <w:rPr>
          <w:rFonts w:ascii="Arial" w:hAnsi="Arial" w:cs="Arial"/>
        </w:rPr>
      </w:pPr>
    </w:p>
    <w:p w14:paraId="6E602AF3" w14:textId="1355F839" w:rsidR="00B151E0" w:rsidRPr="00507859" w:rsidRDefault="000967C7" w:rsidP="00507859">
      <w:pPr>
        <w:numPr>
          <w:ilvl w:val="0"/>
          <w:numId w:val="7"/>
        </w:numPr>
        <w:ind w:left="709" w:hanging="349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Úhrada ceny </w:t>
      </w:r>
      <w:r w:rsidR="00B703A9" w:rsidRPr="00507859">
        <w:rPr>
          <w:rFonts w:ascii="Arial" w:hAnsi="Arial" w:cs="Arial"/>
        </w:rPr>
        <w:t>Předmětu smlouvy</w:t>
      </w:r>
      <w:r w:rsidRPr="00507859">
        <w:rPr>
          <w:rFonts w:ascii="Arial" w:hAnsi="Arial" w:cs="Arial"/>
        </w:rPr>
        <w:t xml:space="preserve"> bude </w:t>
      </w:r>
      <w:r w:rsidR="007C1300" w:rsidRPr="00507859">
        <w:rPr>
          <w:rFonts w:ascii="Arial" w:hAnsi="Arial" w:cs="Arial"/>
        </w:rPr>
        <w:t>provedena</w:t>
      </w:r>
      <w:r w:rsidRPr="00507859">
        <w:rPr>
          <w:rFonts w:ascii="Arial" w:hAnsi="Arial" w:cs="Arial"/>
        </w:rPr>
        <w:t xml:space="preserve"> v české měně</w:t>
      </w:r>
      <w:r w:rsidR="00B151E0" w:rsidRPr="00507859">
        <w:rPr>
          <w:rFonts w:ascii="Arial" w:hAnsi="Arial" w:cs="Arial"/>
        </w:rPr>
        <w:t xml:space="preserve"> po splnění věcných a termínových podmínek. </w:t>
      </w:r>
      <w:r w:rsidR="00B95124">
        <w:rPr>
          <w:rFonts w:ascii="Arial" w:hAnsi="Arial" w:cs="Arial"/>
        </w:rPr>
        <w:t xml:space="preserve">Zhotovitel je oprávněn vystavit fakturu za jednotlivé etapy po jejich řádném a včasné dokončení a předáni Objednateli. </w:t>
      </w:r>
      <w:r w:rsidR="00B151E0" w:rsidRPr="00507859">
        <w:rPr>
          <w:rFonts w:ascii="Arial" w:hAnsi="Arial" w:cs="Arial"/>
        </w:rPr>
        <w:t xml:space="preserve">Přílohou faktury bude objednatelem odsouhlasený a oboustranně podepsaný </w:t>
      </w:r>
      <w:r w:rsidR="00E456D8" w:rsidRPr="00E456D8">
        <w:rPr>
          <w:rFonts w:ascii="Arial" w:hAnsi="Arial" w:cs="Arial"/>
        </w:rPr>
        <w:t>předávací protokol o řádném předání/převzetí díla</w:t>
      </w:r>
      <w:r w:rsidR="00B95124">
        <w:rPr>
          <w:rFonts w:ascii="Arial" w:hAnsi="Arial" w:cs="Arial"/>
        </w:rPr>
        <w:t xml:space="preserve"> nebo jeho části, resp. každé etapy</w:t>
      </w:r>
      <w:r w:rsidR="00B151E0" w:rsidRPr="00507859">
        <w:rPr>
          <w:rFonts w:ascii="Arial" w:hAnsi="Arial" w:cs="Arial"/>
        </w:rPr>
        <w:t xml:space="preserve">. Odsouhlasený a podepsaný </w:t>
      </w:r>
      <w:r w:rsidR="00470A6F" w:rsidRPr="00470A6F">
        <w:rPr>
          <w:rFonts w:ascii="Arial" w:hAnsi="Arial" w:cs="Arial"/>
        </w:rPr>
        <w:t>předávací protokol o řádném předání/převzetí díla</w:t>
      </w:r>
      <w:r w:rsidR="00A30D27">
        <w:rPr>
          <w:rFonts w:ascii="Arial" w:hAnsi="Arial" w:cs="Arial"/>
        </w:rPr>
        <w:t>, resp. každé etapy,</w:t>
      </w:r>
      <w:r w:rsidR="00470A6F">
        <w:rPr>
          <w:rFonts w:ascii="Arial" w:hAnsi="Arial" w:cs="Arial"/>
        </w:rPr>
        <w:t xml:space="preserve"> </w:t>
      </w:r>
      <w:r w:rsidR="00B151E0" w:rsidRPr="00507859">
        <w:rPr>
          <w:rFonts w:ascii="Arial" w:hAnsi="Arial" w:cs="Arial"/>
        </w:rPr>
        <w:t>slouží jako podklad pro zpracování faktur</w:t>
      </w:r>
      <w:r w:rsidR="00B164B3" w:rsidRPr="00507859">
        <w:rPr>
          <w:rFonts w:ascii="Arial" w:hAnsi="Arial" w:cs="Arial"/>
        </w:rPr>
        <w:t>y</w:t>
      </w:r>
      <w:r w:rsidR="00B151E0" w:rsidRPr="00507859">
        <w:rPr>
          <w:rFonts w:ascii="Arial" w:hAnsi="Arial" w:cs="Arial"/>
        </w:rPr>
        <w:t xml:space="preserve"> za provedené práce.</w:t>
      </w:r>
    </w:p>
    <w:p w14:paraId="7A5C9E17" w14:textId="77777777" w:rsidR="00B151E0" w:rsidRPr="00507859" w:rsidRDefault="00B151E0" w:rsidP="00B151E0">
      <w:pPr>
        <w:ind w:left="360"/>
        <w:jc w:val="both"/>
        <w:rPr>
          <w:rFonts w:ascii="Arial" w:hAnsi="Arial" w:cs="Arial"/>
        </w:rPr>
      </w:pPr>
    </w:p>
    <w:p w14:paraId="4E29D543" w14:textId="166B9325" w:rsidR="00EB492C" w:rsidRPr="00507859" w:rsidRDefault="001F35D5" w:rsidP="0050785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>Faktura doručená objednateli a vystavená zhotovitelem v souladu s § 28 zák</w:t>
      </w:r>
      <w:r w:rsidR="00E110F2" w:rsidRPr="00507859">
        <w:rPr>
          <w:rFonts w:ascii="Arial" w:hAnsi="Arial" w:cs="Arial"/>
        </w:rPr>
        <w:t>ona</w:t>
      </w:r>
      <w:r w:rsidRPr="00507859">
        <w:rPr>
          <w:rFonts w:ascii="Arial" w:hAnsi="Arial" w:cs="Arial"/>
        </w:rPr>
        <w:t xml:space="preserve"> č. 235/2004 Sb., o dani z přidané hodnoty, ve znění pozdějších předpisů musí být objednateli doručena do pěti (5) pracovních dnů od vystavení, musí mít náležitosti daňo</w:t>
      </w:r>
      <w:r w:rsidR="000A1966" w:rsidRPr="00507859">
        <w:rPr>
          <w:rFonts w:ascii="Arial" w:hAnsi="Arial" w:cs="Arial"/>
        </w:rPr>
        <w:t xml:space="preserve">vého dokladu stanovené v </w:t>
      </w:r>
      <w:proofErr w:type="spellStart"/>
      <w:r w:rsidR="000A1966" w:rsidRPr="00507859">
        <w:rPr>
          <w:rFonts w:ascii="Arial" w:hAnsi="Arial" w:cs="Arial"/>
        </w:rPr>
        <w:t>ust</w:t>
      </w:r>
      <w:proofErr w:type="spellEnd"/>
      <w:r w:rsidR="000A1966" w:rsidRPr="00507859">
        <w:rPr>
          <w:rFonts w:ascii="Arial" w:hAnsi="Arial" w:cs="Arial"/>
        </w:rPr>
        <w:t>. § </w:t>
      </w:r>
      <w:r w:rsidRPr="00507859">
        <w:rPr>
          <w:rFonts w:ascii="Arial" w:hAnsi="Arial" w:cs="Arial"/>
        </w:rPr>
        <w:t>29 zák</w:t>
      </w:r>
      <w:r w:rsidR="00E110F2" w:rsidRPr="00507859">
        <w:rPr>
          <w:rFonts w:ascii="Arial" w:hAnsi="Arial" w:cs="Arial"/>
        </w:rPr>
        <w:t>ona</w:t>
      </w:r>
      <w:r w:rsidRPr="00507859">
        <w:rPr>
          <w:rFonts w:ascii="Arial" w:hAnsi="Arial" w:cs="Arial"/>
        </w:rPr>
        <w:t xml:space="preserve"> č. 235/2004 Sb., o dani z přidané hodnoty, ve znění</w:t>
      </w:r>
      <w:r w:rsidR="000A1966" w:rsidRPr="00507859">
        <w:rPr>
          <w:rFonts w:ascii="Arial" w:hAnsi="Arial" w:cs="Arial"/>
        </w:rPr>
        <w:t xml:space="preserve"> pozdějších předpisů a v </w:t>
      </w:r>
      <w:proofErr w:type="spellStart"/>
      <w:r w:rsidR="000A1966" w:rsidRPr="00507859">
        <w:rPr>
          <w:rFonts w:ascii="Arial" w:hAnsi="Arial" w:cs="Arial"/>
        </w:rPr>
        <w:t>ust</w:t>
      </w:r>
      <w:proofErr w:type="spellEnd"/>
      <w:r w:rsidR="000A1966" w:rsidRPr="00507859">
        <w:rPr>
          <w:rFonts w:ascii="Arial" w:hAnsi="Arial" w:cs="Arial"/>
        </w:rPr>
        <w:t>. § </w:t>
      </w:r>
      <w:r w:rsidRPr="00507859">
        <w:rPr>
          <w:rFonts w:ascii="Arial" w:hAnsi="Arial" w:cs="Arial"/>
        </w:rPr>
        <w:t>435 zák</w:t>
      </w:r>
      <w:r w:rsidR="00E110F2" w:rsidRPr="00507859">
        <w:rPr>
          <w:rFonts w:ascii="Arial" w:hAnsi="Arial" w:cs="Arial"/>
        </w:rPr>
        <w:t>ona</w:t>
      </w:r>
      <w:r w:rsidRPr="00507859">
        <w:rPr>
          <w:rFonts w:ascii="Arial" w:hAnsi="Arial" w:cs="Arial"/>
        </w:rPr>
        <w:t xml:space="preserve"> č. 89/2012 Sb., OZ. Přílohou faktury musí být </w:t>
      </w:r>
      <w:r w:rsidR="00E456D8" w:rsidRPr="00E456D8">
        <w:rPr>
          <w:rFonts w:ascii="Arial" w:hAnsi="Arial" w:cs="Arial"/>
        </w:rPr>
        <w:t>odsouhlasený a oboustranně podepsaný předávací protokol o řádném předání/převzetí díla</w:t>
      </w:r>
      <w:r w:rsidRPr="00507859">
        <w:rPr>
          <w:rFonts w:ascii="Arial" w:hAnsi="Arial" w:cs="Arial"/>
        </w:rPr>
        <w:t>. Splatnost faktur</w:t>
      </w:r>
      <w:r w:rsidR="00A1545D" w:rsidRPr="00507859">
        <w:rPr>
          <w:rFonts w:ascii="Arial" w:hAnsi="Arial" w:cs="Arial"/>
        </w:rPr>
        <w:t>y</w:t>
      </w:r>
      <w:r w:rsidRPr="00507859">
        <w:rPr>
          <w:rFonts w:ascii="Arial" w:hAnsi="Arial" w:cs="Arial"/>
        </w:rPr>
        <w:t xml:space="preserve"> je stanovena do třiceti (30) kalendářních dnů od data vystavení faktury </w:t>
      </w:r>
      <w:r w:rsidRPr="00507859">
        <w:rPr>
          <w:rFonts w:ascii="Arial" w:hAnsi="Arial" w:cs="Arial"/>
        </w:rPr>
        <w:lastRenderedPageBreak/>
        <w:t>zhotovitelem. Povinnost úhrady je splněna okamžikem odepsání z účtu objednatele vedeného u peněžního ústavu. Pokud faktura neobsahuje všechny náležitosti a přílohy stanovené v tomto článku a požadované právními předpisy, objednatel má právo ve lhůtě splatnosti fakturu vrátit zhotoviteli k opravě a doplnění. Nová lhůta splatnosti počíná běžet znovu od okamžiku vystavení opravené či doplněné faktury zhotovitelem</w:t>
      </w:r>
      <w:r w:rsidR="00EB492C" w:rsidRPr="00507859">
        <w:rPr>
          <w:rFonts w:ascii="Arial" w:hAnsi="Arial" w:cs="Arial"/>
        </w:rPr>
        <w:t>.</w:t>
      </w:r>
    </w:p>
    <w:p w14:paraId="35E73D63" w14:textId="77777777" w:rsidR="007103F9" w:rsidRPr="00507859" w:rsidRDefault="007103F9" w:rsidP="007103F9">
      <w:pPr>
        <w:pStyle w:val="Odstavecseseznamem"/>
        <w:rPr>
          <w:rFonts w:ascii="Arial" w:hAnsi="Arial" w:cs="Arial"/>
        </w:rPr>
      </w:pPr>
    </w:p>
    <w:p w14:paraId="032AD4D6" w14:textId="65789892" w:rsidR="007103F9" w:rsidRPr="00507859" w:rsidRDefault="007103F9" w:rsidP="0050785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Zhotovitelem vystavená faktura bude doručena v listinné podobě včetně všech příloh na adresu sídla objednatele, nebo doručena elektronicky do e-mailové schránky objednatele: </w:t>
      </w:r>
      <w:r w:rsidR="00D1190E" w:rsidRPr="00507859">
        <w:rPr>
          <w:rFonts w:ascii="Arial" w:hAnsi="Arial" w:cs="Arial"/>
        </w:rPr>
        <w:t>epodatelna@benesov-city.cz</w:t>
      </w:r>
      <w:r w:rsidRPr="00507859">
        <w:rPr>
          <w:rFonts w:ascii="Arial" w:hAnsi="Arial" w:cs="Arial"/>
        </w:rPr>
        <w:t xml:space="preserve"> ve formátu PDF.</w:t>
      </w:r>
    </w:p>
    <w:p w14:paraId="1D33CF5D" w14:textId="77777777" w:rsidR="00E41833" w:rsidRPr="00507859" w:rsidRDefault="00E41833" w:rsidP="00EB492C">
      <w:pPr>
        <w:jc w:val="center"/>
        <w:rPr>
          <w:rFonts w:ascii="Arial" w:hAnsi="Arial" w:cs="Arial"/>
          <w:b/>
        </w:rPr>
      </w:pPr>
    </w:p>
    <w:p w14:paraId="67A6F069" w14:textId="77777777" w:rsidR="00EB492C" w:rsidRPr="00507859" w:rsidRDefault="00EB492C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VI.</w:t>
      </w:r>
    </w:p>
    <w:p w14:paraId="0A61E3E2" w14:textId="77777777" w:rsidR="00EB492C" w:rsidRPr="00507859" w:rsidRDefault="006C17C3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 xml:space="preserve">Další povinnosti </w:t>
      </w:r>
      <w:r w:rsidR="00EB492C" w:rsidRPr="00507859">
        <w:rPr>
          <w:rFonts w:ascii="Arial" w:hAnsi="Arial" w:cs="Arial"/>
          <w:b/>
        </w:rPr>
        <w:t>objednatele a zhotovitele</w:t>
      </w:r>
    </w:p>
    <w:p w14:paraId="6870129E" w14:textId="77777777" w:rsidR="00EB492C" w:rsidRPr="00507859" w:rsidRDefault="00EB492C" w:rsidP="00EB492C">
      <w:pPr>
        <w:jc w:val="both"/>
        <w:rPr>
          <w:rFonts w:ascii="Arial" w:hAnsi="Arial" w:cs="Arial"/>
        </w:rPr>
      </w:pPr>
    </w:p>
    <w:p w14:paraId="2E87161C" w14:textId="77777777" w:rsidR="00D63E6E" w:rsidRPr="00507859" w:rsidRDefault="00D63E6E" w:rsidP="0050785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349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Zhotovitel se zavazuje během </w:t>
      </w:r>
      <w:r w:rsidR="004601C7" w:rsidRPr="00507859">
        <w:rPr>
          <w:rFonts w:ascii="Arial" w:hAnsi="Arial" w:cs="Arial"/>
        </w:rPr>
        <w:t>z</w:t>
      </w:r>
      <w:r w:rsidRPr="00507859">
        <w:rPr>
          <w:rFonts w:ascii="Arial" w:hAnsi="Arial" w:cs="Arial"/>
        </w:rPr>
        <w:t>hotovován</w:t>
      </w:r>
      <w:r w:rsidR="004601C7" w:rsidRPr="00507859">
        <w:rPr>
          <w:rFonts w:ascii="Arial" w:hAnsi="Arial" w:cs="Arial"/>
        </w:rPr>
        <w:t xml:space="preserve">í </w:t>
      </w:r>
      <w:r w:rsidR="00B703A9" w:rsidRPr="00507859">
        <w:rPr>
          <w:rFonts w:ascii="Arial" w:hAnsi="Arial" w:cs="Arial"/>
        </w:rPr>
        <w:t>Předmětu smlouvy</w:t>
      </w:r>
      <w:r w:rsidRPr="00507859">
        <w:rPr>
          <w:rFonts w:ascii="Arial" w:hAnsi="Arial" w:cs="Arial"/>
        </w:rPr>
        <w:t xml:space="preserve"> i po jeho předání objednateli, zachovávat mlčenlivost o všech skutečnostech, o kterých se dozví od objednatele v souvislosti </w:t>
      </w:r>
      <w:r w:rsidR="004601C7" w:rsidRPr="00507859">
        <w:rPr>
          <w:rFonts w:ascii="Arial" w:hAnsi="Arial" w:cs="Arial"/>
        </w:rPr>
        <w:t xml:space="preserve">se </w:t>
      </w:r>
      <w:r w:rsidRPr="00507859">
        <w:rPr>
          <w:rFonts w:ascii="Arial" w:hAnsi="Arial" w:cs="Arial"/>
        </w:rPr>
        <w:t xml:space="preserve">zhotovením </w:t>
      </w:r>
      <w:r w:rsidR="00B703A9" w:rsidRPr="00507859">
        <w:rPr>
          <w:rFonts w:ascii="Arial" w:hAnsi="Arial" w:cs="Arial"/>
        </w:rPr>
        <w:t>Předmětu smlouvy</w:t>
      </w:r>
      <w:r w:rsidRPr="00507859">
        <w:rPr>
          <w:rFonts w:ascii="Arial" w:hAnsi="Arial" w:cs="Arial"/>
        </w:rPr>
        <w:t>.</w:t>
      </w:r>
      <w:r w:rsidR="002A50E3" w:rsidRPr="00507859">
        <w:rPr>
          <w:rFonts w:ascii="Arial" w:hAnsi="Arial" w:cs="Arial"/>
        </w:rPr>
        <w:t xml:space="preserve"> Zhotovitel odpovídá za porušení mlčenlivosti svými zaměstnanci, jakož i třetími osobami, které se na provádění </w:t>
      </w:r>
      <w:r w:rsidR="00B703A9" w:rsidRPr="00507859">
        <w:rPr>
          <w:rFonts w:ascii="Arial" w:hAnsi="Arial" w:cs="Arial"/>
        </w:rPr>
        <w:t>Předmětu smlouvy</w:t>
      </w:r>
      <w:r w:rsidR="002A50E3" w:rsidRPr="00507859">
        <w:rPr>
          <w:rFonts w:ascii="Arial" w:hAnsi="Arial" w:cs="Arial"/>
        </w:rPr>
        <w:t xml:space="preserve"> podílejí.</w:t>
      </w:r>
      <w:r w:rsidRPr="00507859">
        <w:rPr>
          <w:rFonts w:ascii="Arial" w:hAnsi="Arial" w:cs="Arial"/>
        </w:rPr>
        <w:t xml:space="preserve"> </w:t>
      </w:r>
    </w:p>
    <w:p w14:paraId="0F67FA6E" w14:textId="77777777" w:rsidR="006C17C3" w:rsidRPr="00507859" w:rsidRDefault="00CF7BC7" w:rsidP="00507859">
      <w:pPr>
        <w:pStyle w:val="Nadpis2"/>
        <w:numPr>
          <w:ilvl w:val="0"/>
          <w:numId w:val="6"/>
        </w:numPr>
        <w:tabs>
          <w:tab w:val="left" w:pos="720"/>
        </w:tabs>
        <w:ind w:left="709" w:hanging="349"/>
        <w:jc w:val="both"/>
        <w:rPr>
          <w:rFonts w:ascii="Arial" w:hAnsi="Arial" w:cs="Arial"/>
          <w:sz w:val="24"/>
          <w:szCs w:val="24"/>
        </w:rPr>
      </w:pPr>
      <w:r w:rsidRPr="00507859">
        <w:rPr>
          <w:rFonts w:ascii="Arial" w:hAnsi="Arial" w:cs="Arial"/>
          <w:sz w:val="24"/>
          <w:szCs w:val="24"/>
          <w:lang w:val="cs-CZ"/>
        </w:rPr>
        <w:t>Z</w:t>
      </w:r>
      <w:r w:rsidRPr="00507859">
        <w:rPr>
          <w:rFonts w:ascii="Arial" w:hAnsi="Arial" w:cs="Arial"/>
          <w:sz w:val="24"/>
          <w:szCs w:val="24"/>
        </w:rPr>
        <w:t xml:space="preserve">hotovitel se zavazuje, že zaplatí ve splatnosti oprávněné faktury </w:t>
      </w:r>
      <w:r w:rsidR="00E664D8" w:rsidRPr="00507859">
        <w:rPr>
          <w:rFonts w:ascii="Arial" w:hAnsi="Arial" w:cs="Arial"/>
          <w:sz w:val="24"/>
          <w:szCs w:val="24"/>
          <w:lang w:val="cs-CZ"/>
        </w:rPr>
        <w:t>pod</w:t>
      </w:r>
      <w:r w:rsidRPr="00507859">
        <w:rPr>
          <w:rFonts w:ascii="Arial" w:hAnsi="Arial" w:cs="Arial"/>
          <w:sz w:val="24"/>
          <w:szCs w:val="24"/>
        </w:rPr>
        <w:t xml:space="preserve">dodavatelů, které zhotovitel pro provedení </w:t>
      </w:r>
      <w:r w:rsidR="00B703A9" w:rsidRPr="00507859">
        <w:rPr>
          <w:rFonts w:ascii="Arial" w:hAnsi="Arial" w:cs="Arial"/>
          <w:sz w:val="24"/>
          <w:szCs w:val="24"/>
        </w:rPr>
        <w:t>Předmětu smlouvy</w:t>
      </w:r>
      <w:r w:rsidRPr="00507859">
        <w:rPr>
          <w:rFonts w:ascii="Arial" w:hAnsi="Arial" w:cs="Arial"/>
          <w:sz w:val="24"/>
          <w:szCs w:val="24"/>
        </w:rPr>
        <w:t xml:space="preserve"> využil</w:t>
      </w:r>
      <w:r w:rsidR="00377A79" w:rsidRPr="00507859">
        <w:rPr>
          <w:rFonts w:ascii="Arial" w:hAnsi="Arial" w:cs="Arial"/>
          <w:sz w:val="24"/>
          <w:szCs w:val="24"/>
          <w:lang w:val="cs-CZ"/>
        </w:rPr>
        <w:t>.</w:t>
      </w:r>
    </w:p>
    <w:p w14:paraId="22FF01AA" w14:textId="77777777" w:rsidR="001D4559" w:rsidRPr="00507859" w:rsidRDefault="001D4559" w:rsidP="00507859">
      <w:pPr>
        <w:pStyle w:val="Nadpis2"/>
        <w:numPr>
          <w:ilvl w:val="0"/>
          <w:numId w:val="6"/>
        </w:numPr>
        <w:tabs>
          <w:tab w:val="left" w:pos="720"/>
        </w:tabs>
        <w:ind w:left="709" w:hanging="349"/>
        <w:jc w:val="both"/>
        <w:rPr>
          <w:rFonts w:ascii="Arial" w:hAnsi="Arial" w:cs="Arial"/>
          <w:sz w:val="24"/>
          <w:szCs w:val="24"/>
        </w:rPr>
      </w:pPr>
      <w:r w:rsidRPr="00507859">
        <w:rPr>
          <w:rFonts w:ascii="Arial" w:hAnsi="Arial" w:cs="Arial"/>
          <w:sz w:val="24"/>
          <w:szCs w:val="24"/>
        </w:rPr>
        <w:t>Zhotovitel prohlašuje, že se na něj nevztahuje mezinárodní sankce podle zákona č.</w:t>
      </w:r>
      <w:r w:rsidRPr="00507859">
        <w:rPr>
          <w:rFonts w:ascii="Arial" w:hAnsi="Arial" w:cs="Arial"/>
          <w:sz w:val="24"/>
          <w:szCs w:val="24"/>
          <w:lang w:val="cs-CZ"/>
        </w:rPr>
        <w:t> </w:t>
      </w:r>
      <w:r w:rsidRPr="00507859">
        <w:rPr>
          <w:rFonts w:ascii="Arial" w:hAnsi="Arial" w:cs="Arial"/>
          <w:sz w:val="24"/>
          <w:szCs w:val="24"/>
        </w:rPr>
        <w:t>69/2006 Sb., o provádění mezinárodních sankcí, ve znění pozdějších předpisů. Zhotovitel se zavazuje neprodleně písemně informovat objednatele, pokud se toto prohlášení stane nepravdivým</w:t>
      </w:r>
      <w:r w:rsidRPr="00507859">
        <w:rPr>
          <w:rFonts w:ascii="Arial" w:hAnsi="Arial" w:cs="Arial"/>
          <w:sz w:val="24"/>
          <w:szCs w:val="24"/>
          <w:lang w:val="cs-CZ"/>
        </w:rPr>
        <w:t>.</w:t>
      </w:r>
    </w:p>
    <w:p w14:paraId="217F9B7C" w14:textId="77777777" w:rsidR="00EB492C" w:rsidRPr="00507859" w:rsidRDefault="00EB492C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VII.</w:t>
      </w:r>
    </w:p>
    <w:p w14:paraId="377CB366" w14:textId="77777777" w:rsidR="00EB492C" w:rsidRPr="00507859" w:rsidRDefault="00EB492C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Oprávněné osoby</w:t>
      </w:r>
    </w:p>
    <w:p w14:paraId="45FB113E" w14:textId="77777777" w:rsidR="00EB492C" w:rsidRPr="00507859" w:rsidRDefault="00EB492C" w:rsidP="00EB492C">
      <w:pPr>
        <w:jc w:val="both"/>
        <w:rPr>
          <w:rFonts w:ascii="Arial" w:hAnsi="Arial" w:cs="Arial"/>
        </w:rPr>
      </w:pPr>
    </w:p>
    <w:p w14:paraId="4BD15269" w14:textId="77777777" w:rsidR="00EB492C" w:rsidRPr="00507859" w:rsidRDefault="006C17C3" w:rsidP="00507859">
      <w:pPr>
        <w:numPr>
          <w:ilvl w:val="0"/>
          <w:numId w:val="10"/>
        </w:numPr>
        <w:ind w:left="709" w:hanging="349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>Mimo osob</w:t>
      </w:r>
      <w:r w:rsidR="00320D42" w:rsidRPr="00507859">
        <w:rPr>
          <w:rFonts w:ascii="Arial" w:hAnsi="Arial" w:cs="Arial"/>
        </w:rPr>
        <w:t>y uvedené</w:t>
      </w:r>
      <w:r w:rsidRPr="00507859">
        <w:rPr>
          <w:rFonts w:ascii="Arial" w:hAnsi="Arial" w:cs="Arial"/>
        </w:rPr>
        <w:t xml:space="preserve"> v čl. I</w:t>
      </w:r>
      <w:r w:rsidR="00F315E4" w:rsidRPr="00507859">
        <w:rPr>
          <w:rFonts w:ascii="Arial" w:hAnsi="Arial" w:cs="Arial"/>
        </w:rPr>
        <w:t>.</w:t>
      </w:r>
      <w:r w:rsidRPr="00507859">
        <w:rPr>
          <w:rFonts w:ascii="Arial" w:hAnsi="Arial" w:cs="Arial"/>
        </w:rPr>
        <w:t xml:space="preserve"> </w:t>
      </w:r>
      <w:r w:rsidR="007A022E" w:rsidRPr="00507859">
        <w:rPr>
          <w:rFonts w:ascii="Arial" w:hAnsi="Arial" w:cs="Arial"/>
        </w:rPr>
        <w:t xml:space="preserve">této </w:t>
      </w:r>
      <w:r w:rsidRPr="00507859">
        <w:rPr>
          <w:rFonts w:ascii="Arial" w:hAnsi="Arial" w:cs="Arial"/>
        </w:rPr>
        <w:t xml:space="preserve">Smlouvy jsou </w:t>
      </w:r>
      <w:r w:rsidR="005770EA" w:rsidRPr="00507859">
        <w:rPr>
          <w:rFonts w:ascii="Arial" w:hAnsi="Arial" w:cs="Arial"/>
        </w:rPr>
        <w:t>oprávněni objednatele zastupovat:</w:t>
      </w:r>
    </w:p>
    <w:p w14:paraId="737BE25C" w14:textId="662F4B1A" w:rsidR="00DE2D5D" w:rsidRPr="00507859" w:rsidRDefault="00EB492C" w:rsidP="00DE2D5D">
      <w:pPr>
        <w:ind w:left="709" w:hanging="1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ve věcech </w:t>
      </w:r>
      <w:r w:rsidR="001D221E" w:rsidRPr="00507859">
        <w:rPr>
          <w:rFonts w:ascii="Arial" w:hAnsi="Arial" w:cs="Arial"/>
        </w:rPr>
        <w:t xml:space="preserve">ekonomických i </w:t>
      </w:r>
      <w:r w:rsidRPr="00507859">
        <w:rPr>
          <w:rFonts w:ascii="Arial" w:hAnsi="Arial" w:cs="Arial"/>
        </w:rPr>
        <w:t xml:space="preserve">technických, včetně kontroly provádění prací, převzetí </w:t>
      </w:r>
      <w:r w:rsidR="00B703A9" w:rsidRPr="00507859">
        <w:rPr>
          <w:rFonts w:ascii="Arial" w:hAnsi="Arial" w:cs="Arial"/>
        </w:rPr>
        <w:t>Předmětu smlouvy</w:t>
      </w:r>
      <w:r w:rsidR="006E14EF" w:rsidRPr="00507859">
        <w:rPr>
          <w:rFonts w:ascii="Arial" w:hAnsi="Arial" w:cs="Arial"/>
        </w:rPr>
        <w:t xml:space="preserve"> a</w:t>
      </w:r>
      <w:r w:rsidRPr="00507859">
        <w:rPr>
          <w:rFonts w:ascii="Arial" w:hAnsi="Arial" w:cs="Arial"/>
        </w:rPr>
        <w:t xml:space="preserve"> odsouhlasení faktur: </w:t>
      </w:r>
      <w:r w:rsidR="004127CF" w:rsidRPr="004127CF">
        <w:rPr>
          <w:rFonts w:ascii="Arial" w:hAnsi="Arial" w:cs="Arial"/>
          <w:highlight w:val="green"/>
        </w:rPr>
        <w:t>(DOPLNÍ ZADAVATEL PŘED UZAVŘENÍM SMLOUVY)</w:t>
      </w:r>
      <w:r w:rsidR="00DE2D5D" w:rsidRPr="004317FE">
        <w:rPr>
          <w:rFonts w:ascii="Arial" w:hAnsi="Arial" w:cs="Arial"/>
        </w:rPr>
        <w:t>, e-mail</w:t>
      </w:r>
      <w:r w:rsidR="00DE2D5D" w:rsidRPr="00507859">
        <w:rPr>
          <w:rFonts w:ascii="Arial" w:hAnsi="Arial" w:cs="Arial"/>
        </w:rPr>
        <w:t xml:space="preserve"> </w:t>
      </w:r>
      <w:r w:rsidR="004127CF" w:rsidRPr="004127CF">
        <w:rPr>
          <w:rFonts w:ascii="Arial" w:hAnsi="Arial" w:cs="Arial"/>
          <w:highlight w:val="green"/>
        </w:rPr>
        <w:t>(DOPLNÍ ZADAVATEL PŘED UZAVŘENÍM SMLOUVY)</w:t>
      </w:r>
      <w:r w:rsidR="004317FE" w:rsidRPr="004317FE">
        <w:rPr>
          <w:rFonts w:ascii="Arial" w:hAnsi="Arial" w:cs="Arial"/>
        </w:rPr>
        <w:t>,</w:t>
      </w:r>
      <w:r w:rsidR="004317FE">
        <w:rPr>
          <w:rFonts w:ascii="Arial" w:hAnsi="Arial" w:cs="Arial"/>
        </w:rPr>
        <w:t xml:space="preserve"> telefon </w:t>
      </w:r>
      <w:r w:rsidR="004127CF" w:rsidRPr="004127CF">
        <w:rPr>
          <w:rFonts w:ascii="Arial" w:hAnsi="Arial" w:cs="Arial"/>
          <w:highlight w:val="green"/>
        </w:rPr>
        <w:t>(DOPLNÍ ZADAVATEL PŘED UZAVŘENÍM SMLOUVY)</w:t>
      </w:r>
      <w:r w:rsidR="004317FE">
        <w:rPr>
          <w:rFonts w:ascii="Arial" w:hAnsi="Arial" w:cs="Arial"/>
        </w:rPr>
        <w:t>.</w:t>
      </w:r>
    </w:p>
    <w:p w14:paraId="72A7DD41" w14:textId="77777777" w:rsidR="00983EF9" w:rsidRPr="00507859" w:rsidRDefault="00983EF9" w:rsidP="00DE2D5D">
      <w:pPr>
        <w:ind w:left="709" w:hanging="1"/>
        <w:jc w:val="both"/>
        <w:rPr>
          <w:rFonts w:ascii="Arial" w:hAnsi="Arial" w:cs="Arial"/>
        </w:rPr>
      </w:pPr>
    </w:p>
    <w:p w14:paraId="2CDFEDF1" w14:textId="77777777" w:rsidR="00B905B6" w:rsidRPr="00507859" w:rsidRDefault="005770EA" w:rsidP="00507859">
      <w:pPr>
        <w:numPr>
          <w:ilvl w:val="0"/>
          <w:numId w:val="10"/>
        </w:numPr>
        <w:ind w:left="709" w:hanging="349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>Mimo osob</w:t>
      </w:r>
      <w:r w:rsidR="00320D42" w:rsidRPr="00507859">
        <w:rPr>
          <w:rFonts w:ascii="Arial" w:hAnsi="Arial" w:cs="Arial"/>
        </w:rPr>
        <w:t>y</w:t>
      </w:r>
      <w:r w:rsidRPr="00507859">
        <w:rPr>
          <w:rFonts w:ascii="Arial" w:hAnsi="Arial" w:cs="Arial"/>
        </w:rPr>
        <w:t xml:space="preserve"> uveden</w:t>
      </w:r>
      <w:r w:rsidR="00320D42" w:rsidRPr="00507859">
        <w:rPr>
          <w:rFonts w:ascii="Arial" w:hAnsi="Arial" w:cs="Arial"/>
        </w:rPr>
        <w:t>é</w:t>
      </w:r>
      <w:r w:rsidRPr="00507859">
        <w:rPr>
          <w:rFonts w:ascii="Arial" w:hAnsi="Arial" w:cs="Arial"/>
        </w:rPr>
        <w:t xml:space="preserve"> v čl. I</w:t>
      </w:r>
      <w:r w:rsidR="00F315E4" w:rsidRPr="00507859">
        <w:rPr>
          <w:rFonts w:ascii="Arial" w:hAnsi="Arial" w:cs="Arial"/>
        </w:rPr>
        <w:t>.</w:t>
      </w:r>
      <w:r w:rsidRPr="00507859">
        <w:rPr>
          <w:rFonts w:ascii="Arial" w:hAnsi="Arial" w:cs="Arial"/>
        </w:rPr>
        <w:t xml:space="preserve"> </w:t>
      </w:r>
      <w:r w:rsidR="007A022E" w:rsidRPr="00507859">
        <w:rPr>
          <w:rFonts w:ascii="Arial" w:hAnsi="Arial" w:cs="Arial"/>
        </w:rPr>
        <w:t xml:space="preserve">této </w:t>
      </w:r>
      <w:r w:rsidRPr="00507859">
        <w:rPr>
          <w:rFonts w:ascii="Arial" w:hAnsi="Arial" w:cs="Arial"/>
        </w:rPr>
        <w:t xml:space="preserve">Smlouvy jsou oprávněni </w:t>
      </w:r>
      <w:r w:rsidR="00366AEB" w:rsidRPr="00507859">
        <w:rPr>
          <w:rFonts w:ascii="Arial" w:hAnsi="Arial" w:cs="Arial"/>
        </w:rPr>
        <w:t>zhotovitele</w:t>
      </w:r>
      <w:r w:rsidRPr="00507859">
        <w:rPr>
          <w:rFonts w:ascii="Arial" w:hAnsi="Arial" w:cs="Arial"/>
        </w:rPr>
        <w:t xml:space="preserve"> zastupovat:</w:t>
      </w:r>
      <w:r w:rsidR="00EB492C" w:rsidRPr="00507859">
        <w:rPr>
          <w:rFonts w:ascii="Arial" w:hAnsi="Arial" w:cs="Arial"/>
        </w:rPr>
        <w:t xml:space="preserve"> bez omezení rozsahu včetně předání </w:t>
      </w:r>
      <w:r w:rsidR="00B703A9" w:rsidRPr="00507859">
        <w:rPr>
          <w:rFonts w:ascii="Arial" w:hAnsi="Arial" w:cs="Arial"/>
        </w:rPr>
        <w:t>Předmětu smlouvy</w:t>
      </w:r>
      <w:r w:rsidR="00EB492C" w:rsidRPr="00507859">
        <w:rPr>
          <w:rFonts w:ascii="Arial" w:hAnsi="Arial" w:cs="Arial"/>
        </w:rPr>
        <w:t>:</w:t>
      </w:r>
    </w:p>
    <w:p w14:paraId="2F75AD65" w14:textId="4F99A0EB" w:rsidR="005054DD" w:rsidRPr="00507859" w:rsidRDefault="005054DD" w:rsidP="005054DD">
      <w:pPr>
        <w:pStyle w:val="Odstavecseseznamem"/>
        <w:ind w:left="720"/>
        <w:jc w:val="both"/>
        <w:rPr>
          <w:rFonts w:ascii="Arial" w:hAnsi="Arial" w:cs="Arial"/>
        </w:rPr>
      </w:pPr>
      <w:r w:rsidRPr="00507859">
        <w:rPr>
          <w:rFonts w:ascii="Arial" w:hAnsi="Arial" w:cs="Arial"/>
          <w:b/>
          <w:highlight w:val="yellow"/>
        </w:rPr>
        <w:t>(DOPLNÍ DODAVATEL)</w:t>
      </w:r>
      <w:r w:rsidRPr="00507859">
        <w:rPr>
          <w:rFonts w:ascii="Arial" w:hAnsi="Arial" w:cs="Arial"/>
        </w:rPr>
        <w:t xml:space="preserve">, tel. </w:t>
      </w:r>
      <w:r w:rsidRPr="00507859">
        <w:rPr>
          <w:rFonts w:ascii="Arial" w:hAnsi="Arial" w:cs="Arial"/>
          <w:b/>
          <w:highlight w:val="yellow"/>
        </w:rPr>
        <w:t>(DOPLNÍ DODAVATEL)</w:t>
      </w:r>
      <w:r w:rsidRPr="00507859">
        <w:rPr>
          <w:rFonts w:ascii="Arial" w:hAnsi="Arial" w:cs="Arial"/>
        </w:rPr>
        <w:t xml:space="preserve">, e-mail </w:t>
      </w:r>
      <w:r w:rsidRPr="00507859">
        <w:rPr>
          <w:rFonts w:ascii="Arial" w:hAnsi="Arial" w:cs="Arial"/>
          <w:b/>
          <w:highlight w:val="yellow"/>
        </w:rPr>
        <w:t>(DOPLNÍ DODAVATEL)</w:t>
      </w:r>
    </w:p>
    <w:p w14:paraId="25B7FC9C" w14:textId="5C25C14E" w:rsidR="00EB492C" w:rsidRPr="00507859" w:rsidRDefault="00EB492C" w:rsidP="00B905B6">
      <w:pPr>
        <w:ind w:left="360" w:firstLine="348"/>
        <w:jc w:val="both"/>
        <w:rPr>
          <w:rFonts w:ascii="Arial" w:hAnsi="Arial" w:cs="Arial"/>
          <w:highlight w:val="yellow"/>
        </w:rPr>
      </w:pPr>
    </w:p>
    <w:p w14:paraId="27E8FB00" w14:textId="61B5782F" w:rsidR="00485AB3" w:rsidRPr="00FD2360" w:rsidRDefault="00EB492C" w:rsidP="00BC03EF">
      <w:pPr>
        <w:numPr>
          <w:ilvl w:val="0"/>
          <w:numId w:val="10"/>
        </w:numPr>
        <w:ind w:left="709" w:hanging="349"/>
        <w:jc w:val="both"/>
        <w:rPr>
          <w:rFonts w:ascii="Arial" w:hAnsi="Arial" w:cs="Arial"/>
        </w:rPr>
      </w:pPr>
      <w:r w:rsidRPr="00FD2360">
        <w:rPr>
          <w:rFonts w:ascii="Arial" w:hAnsi="Arial" w:cs="Arial"/>
        </w:rPr>
        <w:t xml:space="preserve">Změna pověřených pracovníků </w:t>
      </w:r>
      <w:r w:rsidR="00E544E3" w:rsidRPr="00FD2360">
        <w:rPr>
          <w:rFonts w:ascii="Arial" w:hAnsi="Arial" w:cs="Arial"/>
        </w:rPr>
        <w:t xml:space="preserve">nevyžaduje uzavření dodatku k této rámcové </w:t>
      </w:r>
      <w:r w:rsidR="002D5CD3" w:rsidRPr="00FD2360">
        <w:rPr>
          <w:rFonts w:ascii="Arial" w:hAnsi="Arial" w:cs="Arial"/>
        </w:rPr>
        <w:t>smlouvě</w:t>
      </w:r>
      <w:r w:rsidR="00E544E3" w:rsidRPr="00FD2360">
        <w:rPr>
          <w:rFonts w:ascii="Arial" w:hAnsi="Arial" w:cs="Arial"/>
        </w:rPr>
        <w:t xml:space="preserve">. Změna </w:t>
      </w:r>
      <w:bookmarkStart w:id="0" w:name="_Hlk187393070"/>
      <w:r w:rsidR="002D5CD3" w:rsidRPr="00FD2360">
        <w:rPr>
          <w:rFonts w:ascii="Arial" w:hAnsi="Arial" w:cs="Arial"/>
        </w:rPr>
        <w:t xml:space="preserve">pověřených pracovníků </w:t>
      </w:r>
      <w:bookmarkEnd w:id="0"/>
      <w:r w:rsidR="00E544E3" w:rsidRPr="00FD2360">
        <w:rPr>
          <w:rFonts w:ascii="Arial" w:hAnsi="Arial" w:cs="Arial"/>
        </w:rPr>
        <w:t>je účinná okamžikem, kdy o ní byla smluvní strana písemně vyrozuměna</w:t>
      </w:r>
      <w:r w:rsidR="002D5CD3" w:rsidRPr="00FD2360">
        <w:rPr>
          <w:rFonts w:ascii="Arial" w:hAnsi="Arial" w:cs="Arial"/>
        </w:rPr>
        <w:t xml:space="preserve">. </w:t>
      </w:r>
      <w:r w:rsidR="00485AB3" w:rsidRPr="00FD2360">
        <w:rPr>
          <w:rFonts w:ascii="Arial" w:hAnsi="Arial" w:cs="Arial"/>
        </w:rPr>
        <w:t>Pro změny pověřených pracovníků zhotovitele platí</w:t>
      </w:r>
      <w:r w:rsidR="00494345" w:rsidRPr="00FD2360">
        <w:rPr>
          <w:rFonts w:ascii="Arial" w:hAnsi="Arial" w:cs="Arial"/>
        </w:rPr>
        <w:t>, že</w:t>
      </w:r>
      <w:r w:rsidR="00494345" w:rsidRPr="00494345">
        <w:t xml:space="preserve"> </w:t>
      </w:r>
      <w:r w:rsidR="00494345" w:rsidRPr="00FD2360">
        <w:rPr>
          <w:rFonts w:ascii="Arial" w:hAnsi="Arial" w:cs="Arial"/>
        </w:rPr>
        <w:t>musí dojít k nahrazení pracovníkem se stejnou nebo vyšší kvalifikací dle kvalifikačních požadavků</w:t>
      </w:r>
      <w:r w:rsidR="00FD2360">
        <w:rPr>
          <w:rFonts w:ascii="Arial" w:hAnsi="Arial" w:cs="Arial"/>
        </w:rPr>
        <w:t>.</w:t>
      </w:r>
    </w:p>
    <w:p w14:paraId="2B4CF806" w14:textId="6E0CECC9" w:rsidR="00EB492C" w:rsidRDefault="00EB492C" w:rsidP="00EB492C">
      <w:pPr>
        <w:jc w:val="center"/>
        <w:rPr>
          <w:rFonts w:ascii="Arial" w:hAnsi="Arial" w:cs="Arial"/>
          <w:b/>
        </w:rPr>
      </w:pPr>
    </w:p>
    <w:p w14:paraId="42D3D2EC" w14:textId="77777777" w:rsidR="00EB492C" w:rsidRPr="00507859" w:rsidRDefault="006E14EF" w:rsidP="00397F42">
      <w:pPr>
        <w:ind w:firstLine="708"/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VIII</w:t>
      </w:r>
      <w:r w:rsidR="00EB492C" w:rsidRPr="00507859">
        <w:rPr>
          <w:rFonts w:ascii="Arial" w:hAnsi="Arial" w:cs="Arial"/>
          <w:b/>
        </w:rPr>
        <w:t>.</w:t>
      </w:r>
    </w:p>
    <w:p w14:paraId="534F9248" w14:textId="77777777" w:rsidR="00B51F1B" w:rsidRPr="00507859" w:rsidRDefault="00EB492C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 xml:space="preserve">Způsob provedení </w:t>
      </w:r>
      <w:r w:rsidR="00B703A9" w:rsidRPr="00507859">
        <w:rPr>
          <w:rFonts w:ascii="Arial" w:hAnsi="Arial" w:cs="Arial"/>
          <w:b/>
        </w:rPr>
        <w:t>Předmětu smlouvy</w:t>
      </w:r>
      <w:r w:rsidRPr="00507859">
        <w:rPr>
          <w:rFonts w:ascii="Arial" w:hAnsi="Arial" w:cs="Arial"/>
          <w:b/>
        </w:rPr>
        <w:t xml:space="preserve">, vlastnické právo, </w:t>
      </w:r>
    </w:p>
    <w:p w14:paraId="2EABB93C" w14:textId="77777777" w:rsidR="00EB492C" w:rsidRPr="00507859" w:rsidRDefault="000E242A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škody</w:t>
      </w:r>
      <w:r w:rsidR="00EB492C" w:rsidRPr="00507859">
        <w:rPr>
          <w:rFonts w:ascii="Arial" w:hAnsi="Arial" w:cs="Arial"/>
          <w:b/>
        </w:rPr>
        <w:t xml:space="preserve"> vzniklé prováděním </w:t>
      </w:r>
      <w:r w:rsidR="00B703A9" w:rsidRPr="00507859">
        <w:rPr>
          <w:rFonts w:ascii="Arial" w:hAnsi="Arial" w:cs="Arial"/>
          <w:b/>
        </w:rPr>
        <w:t>Předmětu smlouvy</w:t>
      </w:r>
    </w:p>
    <w:p w14:paraId="0CEE0DEA" w14:textId="77777777" w:rsidR="00EB492C" w:rsidRPr="00507859" w:rsidRDefault="00EB492C" w:rsidP="00EB492C">
      <w:pPr>
        <w:jc w:val="both"/>
        <w:rPr>
          <w:rFonts w:ascii="Arial" w:hAnsi="Arial" w:cs="Arial"/>
        </w:rPr>
      </w:pPr>
    </w:p>
    <w:p w14:paraId="5AB32F94" w14:textId="6DA9FC95" w:rsidR="007C7A98" w:rsidRPr="0083191B" w:rsidRDefault="007C7A98" w:rsidP="00132CA0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7C7A98">
        <w:rPr>
          <w:rFonts w:ascii="Arial" w:hAnsi="Arial" w:cs="Arial"/>
        </w:rPr>
        <w:t>Smluvní strany sjednávají, že nezbytnou součástí zpracování průkazu (PENB) je místní šetření (osobní prohlídka) objekt</w:t>
      </w:r>
      <w:r w:rsidR="00A544D6">
        <w:rPr>
          <w:rFonts w:ascii="Arial" w:hAnsi="Arial" w:cs="Arial"/>
        </w:rPr>
        <w:t>u</w:t>
      </w:r>
      <w:r w:rsidRPr="007C7A98">
        <w:rPr>
          <w:rFonts w:ascii="Arial" w:hAnsi="Arial" w:cs="Arial"/>
        </w:rPr>
        <w:t xml:space="preserve"> zhotovitelem.</w:t>
      </w:r>
      <w:r w:rsidR="007314B2">
        <w:rPr>
          <w:rFonts w:ascii="Arial" w:hAnsi="Arial" w:cs="Arial"/>
        </w:rPr>
        <w:t xml:space="preserve"> PENB bude zpracován v souladu se skutečným stavem budovy. </w:t>
      </w:r>
      <w:r w:rsidRPr="007C7A98">
        <w:rPr>
          <w:rFonts w:ascii="Arial" w:hAnsi="Arial" w:cs="Arial"/>
        </w:rPr>
        <w:t>Zhotovitel</w:t>
      </w:r>
      <w:r w:rsidR="007314B2">
        <w:rPr>
          <w:rFonts w:ascii="Arial" w:hAnsi="Arial" w:cs="Arial"/>
        </w:rPr>
        <w:t xml:space="preserve"> </w:t>
      </w:r>
      <w:r w:rsidRPr="007C7A98">
        <w:rPr>
          <w:rFonts w:ascii="Arial" w:hAnsi="Arial" w:cs="Arial"/>
        </w:rPr>
        <w:t>je povinen v</w:t>
      </w:r>
      <w:r w:rsidR="00132CA0">
        <w:rPr>
          <w:rFonts w:ascii="Arial" w:hAnsi="Arial" w:cs="Arial"/>
        </w:rPr>
        <w:t> </w:t>
      </w:r>
      <w:r w:rsidRPr="007C7A98">
        <w:rPr>
          <w:rFonts w:ascii="Arial" w:hAnsi="Arial" w:cs="Arial"/>
        </w:rPr>
        <w:t>rámci prohlídky</w:t>
      </w:r>
      <w:r w:rsidR="0083191B">
        <w:rPr>
          <w:rFonts w:ascii="Arial" w:hAnsi="Arial" w:cs="Arial"/>
        </w:rPr>
        <w:t xml:space="preserve"> </w:t>
      </w:r>
      <w:r w:rsidRPr="0083191B">
        <w:rPr>
          <w:rFonts w:ascii="Arial" w:hAnsi="Arial" w:cs="Arial"/>
        </w:rPr>
        <w:t>prověřit soulad dostupné projektové dokumentace se</w:t>
      </w:r>
      <w:r w:rsidR="00132CA0">
        <w:rPr>
          <w:rFonts w:ascii="Arial" w:hAnsi="Arial" w:cs="Arial"/>
        </w:rPr>
        <w:t> </w:t>
      </w:r>
      <w:r w:rsidRPr="0083191B">
        <w:rPr>
          <w:rFonts w:ascii="Arial" w:hAnsi="Arial" w:cs="Arial"/>
        </w:rPr>
        <w:t xml:space="preserve">skutečným stavem, v případě </w:t>
      </w:r>
      <w:r w:rsidR="0083191B">
        <w:rPr>
          <w:rFonts w:ascii="Arial" w:hAnsi="Arial" w:cs="Arial"/>
        </w:rPr>
        <w:t>její absence nebo neaktuálnosti</w:t>
      </w:r>
      <w:r w:rsidRPr="0083191B">
        <w:rPr>
          <w:rFonts w:ascii="Arial" w:hAnsi="Arial" w:cs="Arial"/>
        </w:rPr>
        <w:t xml:space="preserve"> provést vlastní zaměření a identifikaci konstrukcí, ověřit aktuální stav a parametry technických systémů (vytápění, příprava TV, větrání, osvětlení)</w:t>
      </w:r>
      <w:r w:rsidR="00646F64">
        <w:rPr>
          <w:rFonts w:ascii="Arial" w:hAnsi="Arial" w:cs="Arial"/>
        </w:rPr>
        <w:t xml:space="preserve"> a</w:t>
      </w:r>
      <w:r w:rsidRPr="0083191B">
        <w:rPr>
          <w:rFonts w:ascii="Arial" w:hAnsi="Arial" w:cs="Arial"/>
        </w:rPr>
        <w:t xml:space="preserve"> pořídit fotodokumentaci pro kontrolu zadavatele a Státní energetické inspekce (SEI).</w:t>
      </w:r>
    </w:p>
    <w:p w14:paraId="60C4A9D4" w14:textId="77777777" w:rsidR="007C7A98" w:rsidRDefault="007C7A98" w:rsidP="00132CA0">
      <w:pPr>
        <w:ind w:left="1416"/>
        <w:jc w:val="both"/>
        <w:rPr>
          <w:rFonts w:ascii="Arial" w:hAnsi="Arial" w:cs="Arial"/>
        </w:rPr>
      </w:pPr>
    </w:p>
    <w:p w14:paraId="239878B1" w14:textId="2D4BDBFD" w:rsidR="00EB492C" w:rsidRPr="00507859" w:rsidRDefault="00EB492C" w:rsidP="00507859">
      <w:pPr>
        <w:numPr>
          <w:ilvl w:val="0"/>
          <w:numId w:val="11"/>
        </w:numPr>
        <w:ind w:left="709" w:hanging="349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Vlastnické právo k realizovanému </w:t>
      </w:r>
      <w:r w:rsidR="00C97DEC" w:rsidRPr="00507859">
        <w:rPr>
          <w:rFonts w:ascii="Arial" w:hAnsi="Arial" w:cs="Arial"/>
        </w:rPr>
        <w:t>Předmětu plnění</w:t>
      </w:r>
      <w:r w:rsidRPr="00507859">
        <w:rPr>
          <w:rFonts w:ascii="Arial" w:hAnsi="Arial" w:cs="Arial"/>
        </w:rPr>
        <w:t xml:space="preserve"> přechází ze zhotovitele na</w:t>
      </w:r>
      <w:r w:rsidR="00132CA0">
        <w:rPr>
          <w:rFonts w:ascii="Arial" w:hAnsi="Arial" w:cs="Arial"/>
        </w:rPr>
        <w:t> </w:t>
      </w:r>
      <w:r w:rsidRPr="00507859">
        <w:rPr>
          <w:rFonts w:ascii="Arial" w:hAnsi="Arial" w:cs="Arial"/>
        </w:rPr>
        <w:t xml:space="preserve">objednatele okamžikem </w:t>
      </w:r>
      <w:r w:rsidR="00292BA9" w:rsidRPr="00507859">
        <w:rPr>
          <w:rFonts w:ascii="Arial" w:hAnsi="Arial" w:cs="Arial"/>
        </w:rPr>
        <w:t xml:space="preserve">převzetí </w:t>
      </w:r>
      <w:r w:rsidR="00B703A9" w:rsidRPr="00507859">
        <w:rPr>
          <w:rFonts w:ascii="Arial" w:hAnsi="Arial" w:cs="Arial"/>
        </w:rPr>
        <w:t>Předmětu smlouvy</w:t>
      </w:r>
      <w:r w:rsidRPr="00507859">
        <w:rPr>
          <w:rFonts w:ascii="Arial" w:hAnsi="Arial" w:cs="Arial"/>
        </w:rPr>
        <w:t xml:space="preserve"> </w:t>
      </w:r>
      <w:r w:rsidR="00292BA9" w:rsidRPr="00507859">
        <w:rPr>
          <w:rFonts w:ascii="Arial" w:hAnsi="Arial" w:cs="Arial"/>
        </w:rPr>
        <w:t>objednatelem</w:t>
      </w:r>
      <w:r w:rsidR="002B74D8" w:rsidRPr="00507859">
        <w:rPr>
          <w:rFonts w:ascii="Arial" w:hAnsi="Arial" w:cs="Arial"/>
        </w:rPr>
        <w:t>.</w:t>
      </w:r>
    </w:p>
    <w:p w14:paraId="2B5AD7FF" w14:textId="77777777" w:rsidR="00EB492C" w:rsidRPr="00507859" w:rsidRDefault="00EB492C" w:rsidP="00731B83">
      <w:pPr>
        <w:ind w:left="709" w:hanging="349"/>
        <w:jc w:val="both"/>
        <w:rPr>
          <w:rFonts w:ascii="Arial" w:hAnsi="Arial" w:cs="Arial"/>
        </w:rPr>
      </w:pPr>
    </w:p>
    <w:p w14:paraId="571D263B" w14:textId="77777777" w:rsidR="00EB492C" w:rsidRPr="00507859" w:rsidRDefault="00EB492C" w:rsidP="00507859">
      <w:pPr>
        <w:numPr>
          <w:ilvl w:val="0"/>
          <w:numId w:val="11"/>
        </w:numPr>
        <w:ind w:left="709" w:hanging="349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Zhotovitel odpovídá za </w:t>
      </w:r>
      <w:r w:rsidR="00FF109C" w:rsidRPr="00507859">
        <w:rPr>
          <w:rFonts w:ascii="Arial" w:hAnsi="Arial" w:cs="Arial"/>
        </w:rPr>
        <w:t>škody</w:t>
      </w:r>
      <w:r w:rsidRPr="00507859">
        <w:rPr>
          <w:rFonts w:ascii="Arial" w:hAnsi="Arial" w:cs="Arial"/>
        </w:rPr>
        <w:t xml:space="preserve"> způsobené při provádění </w:t>
      </w:r>
      <w:r w:rsidR="00B703A9" w:rsidRPr="00507859">
        <w:rPr>
          <w:rFonts w:ascii="Arial" w:hAnsi="Arial" w:cs="Arial"/>
        </w:rPr>
        <w:t>Předmětu smlouvy</w:t>
      </w:r>
      <w:r w:rsidRPr="00507859">
        <w:rPr>
          <w:rFonts w:ascii="Arial" w:hAnsi="Arial" w:cs="Arial"/>
        </w:rPr>
        <w:t xml:space="preserve">. </w:t>
      </w:r>
    </w:p>
    <w:p w14:paraId="1450820C" w14:textId="77777777" w:rsidR="00EB492C" w:rsidRPr="00507859" w:rsidRDefault="00EB492C" w:rsidP="00731B83">
      <w:pPr>
        <w:ind w:left="709" w:hanging="349"/>
        <w:jc w:val="both"/>
        <w:rPr>
          <w:rFonts w:ascii="Arial" w:hAnsi="Arial" w:cs="Arial"/>
        </w:rPr>
      </w:pPr>
    </w:p>
    <w:p w14:paraId="6F99CD50" w14:textId="55C90D88" w:rsidR="00EB492C" w:rsidRDefault="005139F0" w:rsidP="00507859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5139F0">
        <w:rPr>
          <w:rFonts w:ascii="Arial" w:hAnsi="Arial" w:cs="Arial"/>
        </w:rPr>
        <w:t>Zhotovitel se zavazuje po dobu trvání této smlouvy zajistit a udržovat pojištění své odpovědnosti za škodu způsobenou třetí osobě při výkonu podnikatelské činnosti, a to ve vztahu k plnění dle této Smlouvy, a to s pojistným plněním vyplývajícím z takového pojištění minimálně v hodnotě 2.000.000 Kč</w:t>
      </w:r>
      <w:r w:rsidR="00EB492C" w:rsidRPr="00507859">
        <w:rPr>
          <w:rFonts w:ascii="Arial" w:hAnsi="Arial" w:cs="Arial"/>
        </w:rPr>
        <w:t>.</w:t>
      </w:r>
      <w:r w:rsidR="00154F67" w:rsidRPr="00507859">
        <w:rPr>
          <w:rFonts w:ascii="Arial" w:hAnsi="Arial" w:cs="Arial"/>
        </w:rPr>
        <w:t xml:space="preserve"> </w:t>
      </w:r>
    </w:p>
    <w:p w14:paraId="24383C5D" w14:textId="77777777" w:rsidR="00FE428C" w:rsidRDefault="00FE428C" w:rsidP="001F28DD">
      <w:pPr>
        <w:pStyle w:val="Odstavecseseznamem"/>
        <w:rPr>
          <w:rFonts w:ascii="Arial" w:hAnsi="Arial" w:cs="Arial"/>
        </w:rPr>
      </w:pPr>
    </w:p>
    <w:p w14:paraId="3A6733BA" w14:textId="4392D1A1" w:rsidR="00FE428C" w:rsidRDefault="00FE428C" w:rsidP="00507859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FE428C">
        <w:rPr>
          <w:rFonts w:ascii="Arial" w:hAnsi="Arial" w:cs="Arial"/>
        </w:rPr>
        <w:t>Zhotovitel je povinen předložit kdykoliv po dobu trvání této smlouvy na předchozí žádost objednatele platnou pojistnou smlouvu, pojistku nebo potvrzení příslušné pojišťovny, příp. potvrzení pojišťovacího zprostředkovatele, prokazující existenci pojištění v rozsahu požadovaném v předchozím odst. této smlouvy</w:t>
      </w:r>
      <w:r>
        <w:rPr>
          <w:rFonts w:ascii="Arial" w:hAnsi="Arial" w:cs="Arial"/>
        </w:rPr>
        <w:t>.</w:t>
      </w:r>
    </w:p>
    <w:p w14:paraId="74EBA4D9" w14:textId="77777777" w:rsidR="00FE428C" w:rsidRDefault="00FE428C" w:rsidP="001F28DD">
      <w:pPr>
        <w:pStyle w:val="Odstavecseseznamem"/>
        <w:rPr>
          <w:rFonts w:ascii="Arial" w:hAnsi="Arial" w:cs="Arial"/>
        </w:rPr>
      </w:pPr>
    </w:p>
    <w:p w14:paraId="18544BC6" w14:textId="179041FA" w:rsidR="00FE428C" w:rsidRPr="00507859" w:rsidRDefault="00FE428C" w:rsidP="00507859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FE428C">
        <w:rPr>
          <w:rFonts w:ascii="Arial" w:hAnsi="Arial" w:cs="Arial"/>
        </w:rPr>
        <w:t>Pojištění odpovědnosti za škodu způsobenou zhotovitelem třetím osobám musí rovněž zahrnovat i pojištění všech poddodavatelů zhotovitele, případně je zhotovitel povinen zajistit, aby obdobné pojištění v přiměřeném rozsahu sjednali i všichni jeho poddodavatelé, kteří se pro něj budou podílet na poskytování plnění podle této smlouvy</w:t>
      </w:r>
      <w:r>
        <w:rPr>
          <w:rFonts w:ascii="Arial" w:hAnsi="Arial" w:cs="Arial"/>
        </w:rPr>
        <w:t>.</w:t>
      </w:r>
    </w:p>
    <w:p w14:paraId="7A6676C9" w14:textId="77777777" w:rsidR="00EB492C" w:rsidRPr="00507859" w:rsidRDefault="00EB492C" w:rsidP="00731B83">
      <w:pPr>
        <w:ind w:left="709" w:hanging="349"/>
        <w:jc w:val="both"/>
        <w:rPr>
          <w:rFonts w:ascii="Arial" w:hAnsi="Arial" w:cs="Arial"/>
        </w:rPr>
      </w:pPr>
    </w:p>
    <w:p w14:paraId="07C55FFE" w14:textId="77777777" w:rsidR="004127CF" w:rsidRDefault="004127CF" w:rsidP="00EB492C">
      <w:pPr>
        <w:jc w:val="center"/>
        <w:rPr>
          <w:rFonts w:ascii="Arial" w:hAnsi="Arial" w:cs="Arial"/>
          <w:b/>
        </w:rPr>
      </w:pPr>
    </w:p>
    <w:p w14:paraId="3559BFEF" w14:textId="77777777" w:rsidR="004127CF" w:rsidRDefault="004127CF" w:rsidP="00EB492C">
      <w:pPr>
        <w:jc w:val="center"/>
        <w:rPr>
          <w:rFonts w:ascii="Arial" w:hAnsi="Arial" w:cs="Arial"/>
          <w:b/>
        </w:rPr>
      </w:pPr>
    </w:p>
    <w:p w14:paraId="47E7FF9F" w14:textId="3A003764" w:rsidR="00EB492C" w:rsidRPr="00507859" w:rsidRDefault="00D82A9D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I</w:t>
      </w:r>
      <w:r w:rsidR="00EB492C" w:rsidRPr="00507859">
        <w:rPr>
          <w:rFonts w:ascii="Arial" w:hAnsi="Arial" w:cs="Arial"/>
          <w:b/>
        </w:rPr>
        <w:t>X.</w:t>
      </w:r>
    </w:p>
    <w:p w14:paraId="2A464151" w14:textId="77777777" w:rsidR="00EB492C" w:rsidRPr="00507859" w:rsidRDefault="00EB492C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 xml:space="preserve">Předání a převzetí </w:t>
      </w:r>
      <w:r w:rsidR="00B703A9" w:rsidRPr="00507859">
        <w:rPr>
          <w:rFonts w:ascii="Arial" w:hAnsi="Arial" w:cs="Arial"/>
          <w:b/>
        </w:rPr>
        <w:t>Předmětu smlouvy</w:t>
      </w:r>
    </w:p>
    <w:p w14:paraId="64448FFF" w14:textId="77777777" w:rsidR="00EB492C" w:rsidRPr="00507859" w:rsidRDefault="00EB492C" w:rsidP="00EB492C">
      <w:pPr>
        <w:rPr>
          <w:rFonts w:ascii="Arial" w:hAnsi="Arial" w:cs="Arial"/>
        </w:rPr>
      </w:pPr>
    </w:p>
    <w:p w14:paraId="35552618" w14:textId="2BF897AF" w:rsidR="006E4A07" w:rsidRPr="00507859" w:rsidRDefault="0074776C" w:rsidP="00507859">
      <w:pPr>
        <w:numPr>
          <w:ilvl w:val="1"/>
          <w:numId w:val="5"/>
        </w:numPr>
        <w:tabs>
          <w:tab w:val="num" w:pos="0"/>
        </w:tabs>
        <w:ind w:left="709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Pokud jsou splněny všechny podmínky pro </w:t>
      </w:r>
      <w:r w:rsidR="006E4A07" w:rsidRPr="00507859">
        <w:rPr>
          <w:rFonts w:ascii="Arial" w:hAnsi="Arial" w:cs="Arial"/>
        </w:rPr>
        <w:t xml:space="preserve">zhotovení </w:t>
      </w:r>
      <w:r w:rsidR="00B703A9" w:rsidRPr="00507859">
        <w:rPr>
          <w:rFonts w:ascii="Arial" w:hAnsi="Arial" w:cs="Arial"/>
        </w:rPr>
        <w:t>Předmětu smlouvy</w:t>
      </w:r>
      <w:r w:rsidRPr="00507859">
        <w:rPr>
          <w:rFonts w:ascii="Arial" w:hAnsi="Arial" w:cs="Arial"/>
        </w:rPr>
        <w:t xml:space="preserve">, </w:t>
      </w:r>
      <w:r w:rsidR="00B703A9" w:rsidRPr="00507859">
        <w:rPr>
          <w:rFonts w:ascii="Arial" w:hAnsi="Arial" w:cs="Arial"/>
        </w:rPr>
        <w:t>Předmět smlouvy</w:t>
      </w:r>
      <w:r w:rsidRPr="00507859">
        <w:rPr>
          <w:rFonts w:ascii="Arial" w:hAnsi="Arial" w:cs="Arial"/>
        </w:rPr>
        <w:t xml:space="preserve"> byl objednatelem zkontrolován, nemá faktické ani právní vady, je proveden řádně a včas, potvrdí objednatel a zhotovitel </w:t>
      </w:r>
      <w:r w:rsidR="006E4A07" w:rsidRPr="00507859">
        <w:rPr>
          <w:rFonts w:ascii="Arial" w:hAnsi="Arial" w:cs="Arial"/>
        </w:rPr>
        <w:t>zápis</w:t>
      </w:r>
      <w:r w:rsidRPr="00507859">
        <w:rPr>
          <w:rFonts w:ascii="Arial" w:hAnsi="Arial" w:cs="Arial"/>
        </w:rPr>
        <w:t xml:space="preserve"> o předání a převzetí </w:t>
      </w:r>
      <w:r w:rsidR="00B703A9" w:rsidRPr="00507859">
        <w:rPr>
          <w:rFonts w:ascii="Arial" w:hAnsi="Arial" w:cs="Arial"/>
        </w:rPr>
        <w:t>Předmětu smlouvy</w:t>
      </w:r>
      <w:r w:rsidRPr="00507859">
        <w:rPr>
          <w:rFonts w:ascii="Arial" w:hAnsi="Arial" w:cs="Arial"/>
        </w:rPr>
        <w:t>.</w:t>
      </w:r>
      <w:r w:rsidR="00A30D27">
        <w:rPr>
          <w:rFonts w:ascii="Arial" w:hAnsi="Arial" w:cs="Arial"/>
        </w:rPr>
        <w:t xml:space="preserve"> Předání a převzetí Předmětu smlouvy, resp. jeho příslušné části, bude mezi objednatelem a zhotovitelem probíhat vždy po ukončení jednotlivých etap plnění, které jsou definovány v čl. III této smlouvy. Prodlení s předáním a převzetím předchozí etapy nebrání plnění etapy další.</w:t>
      </w:r>
    </w:p>
    <w:p w14:paraId="1EA3353F" w14:textId="77777777" w:rsidR="0074776C" w:rsidRPr="00507859" w:rsidRDefault="0074776C" w:rsidP="00F013AF">
      <w:pPr>
        <w:jc w:val="both"/>
        <w:rPr>
          <w:rFonts w:ascii="Arial" w:hAnsi="Arial" w:cs="Arial"/>
        </w:rPr>
      </w:pPr>
    </w:p>
    <w:p w14:paraId="763E7325" w14:textId="1ADB9969" w:rsidR="0074776C" w:rsidRPr="00507859" w:rsidRDefault="0074776C" w:rsidP="00507859">
      <w:pPr>
        <w:numPr>
          <w:ilvl w:val="1"/>
          <w:numId w:val="5"/>
        </w:numPr>
        <w:tabs>
          <w:tab w:val="num" w:pos="0"/>
        </w:tabs>
        <w:ind w:left="709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lastRenderedPageBreak/>
        <w:t xml:space="preserve">Sepsání a podpis </w:t>
      </w:r>
      <w:r w:rsidR="006E4A07" w:rsidRPr="00507859">
        <w:rPr>
          <w:rFonts w:ascii="Arial" w:hAnsi="Arial" w:cs="Arial"/>
        </w:rPr>
        <w:t>zápisu</w:t>
      </w:r>
      <w:r w:rsidRPr="00507859">
        <w:rPr>
          <w:rFonts w:ascii="Arial" w:hAnsi="Arial" w:cs="Arial"/>
        </w:rPr>
        <w:t xml:space="preserve"> o předání a převzetí </w:t>
      </w:r>
      <w:r w:rsidR="00B703A9" w:rsidRPr="00507859">
        <w:rPr>
          <w:rFonts w:ascii="Arial" w:hAnsi="Arial" w:cs="Arial"/>
        </w:rPr>
        <w:t>Předmětu smlouvy</w:t>
      </w:r>
      <w:r w:rsidRPr="00507859">
        <w:rPr>
          <w:rFonts w:ascii="Arial" w:hAnsi="Arial" w:cs="Arial"/>
        </w:rPr>
        <w:t xml:space="preserve"> nemá vliv na odpovědnost zhotovitele za vady plnění.</w:t>
      </w:r>
      <w:r w:rsidR="00A30D27">
        <w:rPr>
          <w:rFonts w:ascii="Arial" w:hAnsi="Arial" w:cs="Arial"/>
        </w:rPr>
        <w:t xml:space="preserve"> Objednatel není povinen převzít Předmět smlouvy, resp. jeho část, pokud nebude zhotovena řádně a včas.</w:t>
      </w:r>
    </w:p>
    <w:p w14:paraId="54D45AA9" w14:textId="77777777" w:rsidR="0074776C" w:rsidRPr="00507859" w:rsidRDefault="0074776C" w:rsidP="00E17882">
      <w:pPr>
        <w:jc w:val="both"/>
        <w:rPr>
          <w:rFonts w:ascii="Arial" w:hAnsi="Arial" w:cs="Arial"/>
        </w:rPr>
      </w:pPr>
    </w:p>
    <w:p w14:paraId="71A6E7EC" w14:textId="77777777" w:rsidR="00EB492C" w:rsidRPr="00FF5C91" w:rsidRDefault="00EB492C" w:rsidP="00507859">
      <w:pPr>
        <w:numPr>
          <w:ilvl w:val="1"/>
          <w:numId w:val="5"/>
        </w:numPr>
        <w:tabs>
          <w:tab w:val="num" w:pos="0"/>
        </w:tabs>
        <w:ind w:left="709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>Objednatel splní svůj závazek</w:t>
      </w:r>
      <w:r w:rsidR="001D7685" w:rsidRPr="00507859">
        <w:rPr>
          <w:rFonts w:ascii="Arial" w:hAnsi="Arial" w:cs="Arial"/>
        </w:rPr>
        <w:t xml:space="preserve"> převzít </w:t>
      </w:r>
      <w:r w:rsidR="00B703A9" w:rsidRPr="00507859">
        <w:rPr>
          <w:rFonts w:ascii="Arial" w:hAnsi="Arial" w:cs="Arial"/>
        </w:rPr>
        <w:t>Předmět smlouvy</w:t>
      </w:r>
      <w:r w:rsidR="001D7685" w:rsidRPr="00507859">
        <w:rPr>
          <w:rFonts w:ascii="Arial" w:hAnsi="Arial" w:cs="Arial"/>
        </w:rPr>
        <w:t xml:space="preserve"> podepsáním </w:t>
      </w:r>
      <w:r w:rsidR="006A3CB6" w:rsidRPr="00507859">
        <w:rPr>
          <w:rFonts w:ascii="Arial" w:hAnsi="Arial" w:cs="Arial"/>
        </w:rPr>
        <w:t>zápisu</w:t>
      </w:r>
      <w:r w:rsidRPr="00507859">
        <w:rPr>
          <w:rFonts w:ascii="Arial" w:hAnsi="Arial" w:cs="Arial"/>
        </w:rPr>
        <w:t xml:space="preserve"> o předání a převzetí </w:t>
      </w:r>
      <w:r w:rsidR="00B703A9" w:rsidRPr="00507859">
        <w:rPr>
          <w:rFonts w:ascii="Arial" w:hAnsi="Arial" w:cs="Arial"/>
        </w:rPr>
        <w:t>Předmětu smlouvy</w:t>
      </w:r>
      <w:r w:rsidRPr="00507859">
        <w:rPr>
          <w:rFonts w:ascii="Arial" w:hAnsi="Arial" w:cs="Arial"/>
        </w:rPr>
        <w:t>.</w:t>
      </w:r>
    </w:p>
    <w:p w14:paraId="47A5AD0A" w14:textId="77777777" w:rsidR="00582749" w:rsidRPr="00FF5C91" w:rsidRDefault="00582749" w:rsidP="00582749">
      <w:pPr>
        <w:pStyle w:val="Odstavecseseznamem"/>
        <w:rPr>
          <w:rFonts w:ascii="Arial" w:hAnsi="Arial" w:cs="Arial"/>
        </w:rPr>
      </w:pPr>
    </w:p>
    <w:p w14:paraId="2B1C4378" w14:textId="333137EF" w:rsidR="00EB492C" w:rsidRDefault="00582749" w:rsidP="008A5B15">
      <w:pPr>
        <w:numPr>
          <w:ilvl w:val="1"/>
          <w:numId w:val="5"/>
        </w:numPr>
        <w:tabs>
          <w:tab w:val="num" w:pos="0"/>
        </w:tabs>
        <w:ind w:left="709"/>
        <w:jc w:val="both"/>
        <w:rPr>
          <w:rFonts w:ascii="Arial" w:hAnsi="Arial" w:cs="Arial"/>
        </w:rPr>
      </w:pPr>
      <w:r w:rsidRPr="00FF5C91">
        <w:rPr>
          <w:rFonts w:ascii="Arial" w:hAnsi="Arial" w:cs="Arial"/>
        </w:rPr>
        <w:t xml:space="preserve">Po zpracování průkazů energetické náročnosti budov proběhne následná namátková kontrola nezávislým specialistou, který potvrdí či bude rozporovat úplnost průkazu energetické náročnosti budov a jeho soulad s vyhláškou č.264/2020 Sb. V případě kontroly s negativním nálezem nedostatků bude podepsán </w:t>
      </w:r>
      <w:r w:rsidR="001F20FA" w:rsidRPr="00FF5C91">
        <w:rPr>
          <w:rFonts w:ascii="Arial" w:hAnsi="Arial" w:cs="Arial"/>
        </w:rPr>
        <w:t>Zápis</w:t>
      </w:r>
      <w:r w:rsidRPr="00FF5C91">
        <w:rPr>
          <w:rFonts w:ascii="Arial" w:hAnsi="Arial" w:cs="Arial"/>
        </w:rPr>
        <w:t xml:space="preserve"> o předání a převzetí </w:t>
      </w:r>
      <w:r w:rsidR="003C6784" w:rsidRPr="00FF5C91">
        <w:rPr>
          <w:rFonts w:ascii="Arial" w:hAnsi="Arial" w:cs="Arial"/>
        </w:rPr>
        <w:t>Předmětu smlouvy</w:t>
      </w:r>
      <w:r w:rsidRPr="00FF5C91">
        <w:rPr>
          <w:rFonts w:ascii="Arial" w:hAnsi="Arial" w:cs="Arial"/>
        </w:rPr>
        <w:t xml:space="preserve"> a bude vystavena faktura. V případě kontroly s pozitivním nálezem nedostatků je dodavatelem povinen tyto nedostatky </w:t>
      </w:r>
      <w:proofErr w:type="gramStart"/>
      <w:r w:rsidRPr="00FF5C91">
        <w:rPr>
          <w:rFonts w:ascii="Arial" w:hAnsi="Arial" w:cs="Arial"/>
        </w:rPr>
        <w:t>odstranit - opravit</w:t>
      </w:r>
      <w:proofErr w:type="gramEnd"/>
      <w:r w:rsidRPr="00FF5C91">
        <w:rPr>
          <w:rFonts w:ascii="Arial" w:hAnsi="Arial" w:cs="Arial"/>
        </w:rPr>
        <w:t xml:space="preserve"> chybně zpracované průkazy. Následovat bude opět proces </w:t>
      </w:r>
      <w:r w:rsidR="00D4487B" w:rsidRPr="00FF5C91">
        <w:rPr>
          <w:rFonts w:ascii="Arial" w:hAnsi="Arial" w:cs="Arial"/>
        </w:rPr>
        <w:t xml:space="preserve">opakované </w:t>
      </w:r>
      <w:r w:rsidRPr="00FF5C91">
        <w:rPr>
          <w:rFonts w:ascii="Arial" w:hAnsi="Arial" w:cs="Arial"/>
        </w:rPr>
        <w:t>kontroly.</w:t>
      </w:r>
      <w:r w:rsidR="002838A2" w:rsidRPr="00FF5C91">
        <w:rPr>
          <w:rFonts w:ascii="Arial" w:hAnsi="Arial" w:cs="Arial"/>
        </w:rPr>
        <w:t xml:space="preserve"> </w:t>
      </w:r>
    </w:p>
    <w:p w14:paraId="023BA930" w14:textId="77777777" w:rsidR="00753B44" w:rsidRDefault="00753B44" w:rsidP="00132CA0">
      <w:pPr>
        <w:ind w:left="709"/>
        <w:jc w:val="both"/>
        <w:rPr>
          <w:rFonts w:ascii="Arial" w:hAnsi="Arial" w:cs="Arial"/>
        </w:rPr>
      </w:pPr>
    </w:p>
    <w:p w14:paraId="176D1151" w14:textId="4633D393" w:rsidR="00753B44" w:rsidRDefault="00753B44" w:rsidP="008A5B15">
      <w:pPr>
        <w:numPr>
          <w:ilvl w:val="1"/>
          <w:numId w:val="5"/>
        </w:numPr>
        <w:tabs>
          <w:tab w:val="num" w:pos="0"/>
        </w:tabs>
        <w:ind w:left="709"/>
        <w:jc w:val="both"/>
        <w:rPr>
          <w:rFonts w:ascii="Arial" w:hAnsi="Arial" w:cs="Arial"/>
        </w:rPr>
      </w:pPr>
      <w:r w:rsidRPr="00753B44">
        <w:rPr>
          <w:rFonts w:ascii="Arial" w:hAnsi="Arial" w:cs="Arial"/>
        </w:rPr>
        <w:t>Zhotovitel se zavazuje řádně zaregistrovat každý jednotlivý průkaz (PENB) v systému ENEX v souladu s platnými právními předpisy. Za řádně vypracovaný a předaný Předmět smlouvy se považuje pouze průkaz opatřený platným identifikačním číslem vygenerovaným tímto systémem.</w:t>
      </w:r>
    </w:p>
    <w:p w14:paraId="4D488372" w14:textId="77777777" w:rsidR="007A094D" w:rsidRDefault="007A094D" w:rsidP="00132CA0">
      <w:pPr>
        <w:ind w:left="709"/>
        <w:jc w:val="both"/>
        <w:rPr>
          <w:rFonts w:ascii="Arial" w:hAnsi="Arial" w:cs="Arial"/>
        </w:rPr>
      </w:pPr>
    </w:p>
    <w:p w14:paraId="2A5D6A38" w14:textId="77777777" w:rsidR="007A094D" w:rsidRPr="007A094D" w:rsidRDefault="007A094D" w:rsidP="007A094D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7A094D">
        <w:rPr>
          <w:rFonts w:ascii="Arial" w:hAnsi="Arial" w:cs="Arial"/>
        </w:rPr>
        <w:t>Zhotovitel předá objednateli hotové dílo v následujících formátech a počtech vyhotovení:</w:t>
      </w:r>
    </w:p>
    <w:p w14:paraId="5CC0B95D" w14:textId="77777777" w:rsidR="007A094D" w:rsidRPr="007A094D" w:rsidRDefault="007A094D" w:rsidP="00132CA0">
      <w:pPr>
        <w:ind w:left="720"/>
        <w:jc w:val="both"/>
        <w:rPr>
          <w:rFonts w:ascii="Arial" w:hAnsi="Arial" w:cs="Arial"/>
        </w:rPr>
      </w:pPr>
    </w:p>
    <w:p w14:paraId="68940883" w14:textId="77777777" w:rsidR="007A094D" w:rsidRPr="007A094D" w:rsidRDefault="007A094D" w:rsidP="00132CA0">
      <w:pPr>
        <w:ind w:left="1416"/>
        <w:jc w:val="both"/>
        <w:rPr>
          <w:rFonts w:ascii="Arial" w:hAnsi="Arial" w:cs="Arial"/>
        </w:rPr>
      </w:pPr>
      <w:r w:rsidRPr="007A094D">
        <w:rPr>
          <w:rFonts w:ascii="Arial" w:hAnsi="Arial" w:cs="Arial"/>
        </w:rPr>
        <w:t>1× Listinné vyhotovení: Každý PENB bude vytištěn barevně, opatřen originálním podpisem a otiskem razítka energetického specialisty.</w:t>
      </w:r>
    </w:p>
    <w:p w14:paraId="7619C4EE" w14:textId="77777777" w:rsidR="007A094D" w:rsidRDefault="007A094D" w:rsidP="007A094D">
      <w:pPr>
        <w:ind w:firstLine="357"/>
        <w:jc w:val="both"/>
        <w:rPr>
          <w:rFonts w:ascii="Arial" w:hAnsi="Arial" w:cs="Arial"/>
        </w:rPr>
      </w:pPr>
    </w:p>
    <w:p w14:paraId="11378F7E" w14:textId="7BAEA4EF" w:rsidR="007A094D" w:rsidRPr="007A094D" w:rsidRDefault="007A094D" w:rsidP="00132CA0">
      <w:pPr>
        <w:ind w:left="1428"/>
        <w:jc w:val="both"/>
        <w:rPr>
          <w:rFonts w:ascii="Arial" w:hAnsi="Arial" w:cs="Arial"/>
        </w:rPr>
      </w:pPr>
      <w:r w:rsidRPr="007A094D">
        <w:rPr>
          <w:rFonts w:ascii="Arial" w:hAnsi="Arial" w:cs="Arial"/>
        </w:rPr>
        <w:t>1× Digitální vyhotovení (PDF): Každý PENB bude předán jako</w:t>
      </w:r>
      <w:r w:rsidR="00646F64">
        <w:rPr>
          <w:rFonts w:ascii="Arial" w:hAnsi="Arial" w:cs="Arial"/>
        </w:rPr>
        <w:t xml:space="preserve"> </w:t>
      </w:r>
      <w:r w:rsidRPr="007A094D">
        <w:rPr>
          <w:rFonts w:ascii="Arial" w:hAnsi="Arial" w:cs="Arial"/>
        </w:rPr>
        <w:t>samostatný soubor ve formátu PDF (textová vrstva</w:t>
      </w:r>
      <w:r w:rsidR="00824E92">
        <w:rPr>
          <w:rFonts w:ascii="Arial" w:hAnsi="Arial" w:cs="Arial"/>
        </w:rPr>
        <w:t>, nikoliv</w:t>
      </w:r>
      <w:r w:rsidR="00646F64">
        <w:rPr>
          <w:rFonts w:ascii="Arial" w:hAnsi="Arial" w:cs="Arial"/>
        </w:rPr>
        <w:t xml:space="preserve"> </w:t>
      </w:r>
      <w:proofErr w:type="spellStart"/>
      <w:r w:rsidR="00824E92">
        <w:rPr>
          <w:rFonts w:ascii="Arial" w:hAnsi="Arial" w:cs="Arial"/>
        </w:rPr>
        <w:t>sken</w:t>
      </w:r>
      <w:proofErr w:type="spellEnd"/>
      <w:r w:rsidRPr="007A094D">
        <w:rPr>
          <w:rFonts w:ascii="Arial" w:hAnsi="Arial" w:cs="Arial"/>
        </w:rPr>
        <w:t>), opatřený kvalifikovaným elektronickým podpisem specialisty.</w:t>
      </w:r>
      <w:r w:rsidR="00646F64">
        <w:rPr>
          <w:rFonts w:ascii="Arial" w:hAnsi="Arial" w:cs="Arial"/>
        </w:rPr>
        <w:t xml:space="preserve"> Součástí PDF bude i fotodokumentace z místního šetření (minimálně foto fasády a hlavního zdroje tepla)</w:t>
      </w:r>
    </w:p>
    <w:p w14:paraId="06596E5C" w14:textId="77777777" w:rsidR="007A094D" w:rsidRDefault="007A094D" w:rsidP="007A094D">
      <w:pPr>
        <w:jc w:val="both"/>
        <w:rPr>
          <w:rFonts w:ascii="Arial" w:hAnsi="Arial" w:cs="Arial"/>
        </w:rPr>
      </w:pPr>
    </w:p>
    <w:p w14:paraId="56728516" w14:textId="01827F47" w:rsidR="007A094D" w:rsidRDefault="007A094D" w:rsidP="00132CA0">
      <w:pPr>
        <w:ind w:left="1416"/>
        <w:jc w:val="both"/>
        <w:rPr>
          <w:rFonts w:ascii="Arial" w:hAnsi="Arial" w:cs="Arial"/>
        </w:rPr>
      </w:pPr>
      <w:r w:rsidRPr="007A094D">
        <w:rPr>
          <w:rFonts w:ascii="Arial" w:hAnsi="Arial" w:cs="Arial"/>
        </w:rPr>
        <w:t>1× Datový soubor (XML): Pro každou budovu bude předán zdrojový datový soubor v otevřeném formátu XML, odpovídající aktuálnímu schématu pro export/import dat do systému ENEX.</w:t>
      </w:r>
    </w:p>
    <w:p w14:paraId="5AD2FCE2" w14:textId="77777777" w:rsidR="00FF5C91" w:rsidRDefault="00FF5C91" w:rsidP="00FF5C91">
      <w:pPr>
        <w:pStyle w:val="Odstavecseseznamem"/>
        <w:rPr>
          <w:rFonts w:ascii="Arial" w:hAnsi="Arial" w:cs="Arial"/>
        </w:rPr>
      </w:pPr>
    </w:p>
    <w:p w14:paraId="08DE7FA1" w14:textId="77777777" w:rsidR="00FF5C91" w:rsidRPr="00FF5C91" w:rsidRDefault="00FF5C91" w:rsidP="00FF5C91">
      <w:pPr>
        <w:tabs>
          <w:tab w:val="num" w:pos="0"/>
        </w:tabs>
        <w:ind w:left="709"/>
        <w:jc w:val="both"/>
        <w:rPr>
          <w:rFonts w:ascii="Arial" w:hAnsi="Arial" w:cs="Arial"/>
        </w:rPr>
      </w:pPr>
    </w:p>
    <w:p w14:paraId="76551A72" w14:textId="77777777" w:rsidR="00EB492C" w:rsidRPr="00FF5C91" w:rsidRDefault="006E4A07" w:rsidP="00EB492C">
      <w:pPr>
        <w:jc w:val="center"/>
        <w:rPr>
          <w:rFonts w:ascii="Arial" w:hAnsi="Arial" w:cs="Arial"/>
          <w:b/>
        </w:rPr>
      </w:pPr>
      <w:r w:rsidRPr="00FF5C91">
        <w:rPr>
          <w:rFonts w:ascii="Arial" w:hAnsi="Arial" w:cs="Arial"/>
          <w:b/>
        </w:rPr>
        <w:t>X</w:t>
      </w:r>
      <w:r w:rsidR="00EB492C" w:rsidRPr="00FF5C91">
        <w:rPr>
          <w:rFonts w:ascii="Arial" w:hAnsi="Arial" w:cs="Arial"/>
          <w:b/>
        </w:rPr>
        <w:t>.</w:t>
      </w:r>
    </w:p>
    <w:p w14:paraId="39E48F09" w14:textId="3185499E" w:rsidR="00EB492C" w:rsidRPr="00FF5C91" w:rsidRDefault="00EB492C" w:rsidP="00EB492C">
      <w:pPr>
        <w:jc w:val="center"/>
        <w:rPr>
          <w:rFonts w:ascii="Arial" w:hAnsi="Arial" w:cs="Arial"/>
          <w:b/>
        </w:rPr>
      </w:pPr>
      <w:r w:rsidRPr="00FF5C91">
        <w:rPr>
          <w:rFonts w:ascii="Arial" w:hAnsi="Arial" w:cs="Arial"/>
          <w:b/>
        </w:rPr>
        <w:t>Záru</w:t>
      </w:r>
      <w:r w:rsidR="00F013AF" w:rsidRPr="00FF5C91">
        <w:rPr>
          <w:rFonts w:ascii="Arial" w:hAnsi="Arial" w:cs="Arial"/>
          <w:b/>
        </w:rPr>
        <w:t>ka za jakost</w:t>
      </w:r>
      <w:r w:rsidRPr="00FF5C91">
        <w:rPr>
          <w:rFonts w:ascii="Arial" w:hAnsi="Arial" w:cs="Arial"/>
          <w:b/>
        </w:rPr>
        <w:t>, odpovědnost za vady</w:t>
      </w:r>
    </w:p>
    <w:p w14:paraId="10501D6C" w14:textId="77777777" w:rsidR="00EB492C" w:rsidRPr="00FF5C91" w:rsidRDefault="00EB492C" w:rsidP="00EB492C">
      <w:pPr>
        <w:rPr>
          <w:rFonts w:ascii="Arial" w:hAnsi="Arial" w:cs="Arial"/>
        </w:rPr>
      </w:pPr>
    </w:p>
    <w:p w14:paraId="6C8560D8" w14:textId="52433620" w:rsidR="00EB492C" w:rsidRPr="00FF5C91" w:rsidRDefault="00F013AF" w:rsidP="00507859">
      <w:pPr>
        <w:numPr>
          <w:ilvl w:val="2"/>
          <w:numId w:val="3"/>
        </w:numPr>
        <w:tabs>
          <w:tab w:val="num" w:pos="0"/>
        </w:tabs>
        <w:ind w:left="709"/>
        <w:jc w:val="both"/>
        <w:rPr>
          <w:rFonts w:ascii="Arial" w:hAnsi="Arial" w:cs="Arial"/>
        </w:rPr>
      </w:pPr>
      <w:r w:rsidRPr="00FF5C91">
        <w:rPr>
          <w:rFonts w:ascii="Arial" w:hAnsi="Arial" w:cs="Arial"/>
        </w:rPr>
        <w:t xml:space="preserve">Zhotovitel poskytuje objednateli až do uplynutí záruční doby záruku za jakost </w:t>
      </w:r>
      <w:r w:rsidR="00B703A9" w:rsidRPr="00FF5C91">
        <w:rPr>
          <w:rFonts w:ascii="Arial" w:hAnsi="Arial" w:cs="Arial"/>
        </w:rPr>
        <w:t>Předmětu smlouvy</w:t>
      </w:r>
      <w:r w:rsidRPr="00FF5C91">
        <w:rPr>
          <w:rFonts w:ascii="Arial" w:hAnsi="Arial" w:cs="Arial"/>
        </w:rPr>
        <w:t xml:space="preserve">, tedy přejímá závazek, že </w:t>
      </w:r>
      <w:r w:rsidR="00B703A9" w:rsidRPr="00FF5C91">
        <w:rPr>
          <w:rFonts w:ascii="Arial" w:hAnsi="Arial" w:cs="Arial"/>
        </w:rPr>
        <w:t>Předmět smlouvy</w:t>
      </w:r>
      <w:r w:rsidRPr="00FF5C91">
        <w:rPr>
          <w:rFonts w:ascii="Arial" w:hAnsi="Arial" w:cs="Arial"/>
        </w:rPr>
        <w:t xml:space="preserve"> bude v průběhu příslušných záručních dob odpovídat výsledku určenému v této Smlouvě, </w:t>
      </w:r>
      <w:r w:rsidR="004C1DAC" w:rsidRPr="00FF5C91">
        <w:rPr>
          <w:rFonts w:ascii="Arial" w:hAnsi="Arial" w:cs="Arial"/>
        </w:rPr>
        <w:t>že v případě kontroly</w:t>
      </w:r>
      <w:r w:rsidR="00B97AB5" w:rsidRPr="00FF5C91">
        <w:rPr>
          <w:rFonts w:ascii="Arial" w:hAnsi="Arial" w:cs="Arial"/>
        </w:rPr>
        <w:t xml:space="preserve"> </w:t>
      </w:r>
      <w:r w:rsidR="004C1DAC" w:rsidRPr="00FF5C91">
        <w:rPr>
          <w:rFonts w:ascii="Arial" w:hAnsi="Arial" w:cs="Arial"/>
        </w:rPr>
        <w:t xml:space="preserve">ČR – </w:t>
      </w:r>
      <w:r w:rsidR="00275BE0">
        <w:t>Státní energetická inspekce</w:t>
      </w:r>
      <w:r w:rsidR="00B97AB5" w:rsidRPr="00FF5C91">
        <w:rPr>
          <w:rFonts w:ascii="Arial" w:hAnsi="Arial" w:cs="Arial"/>
        </w:rPr>
        <w:t xml:space="preserve"> nebude shledán významný pozitivní nález v Předmětu smlouvy, </w:t>
      </w:r>
      <w:r w:rsidRPr="00FF5C91">
        <w:rPr>
          <w:rFonts w:ascii="Arial" w:hAnsi="Arial" w:cs="Arial"/>
        </w:rPr>
        <w:t xml:space="preserve">že nedojde ke zhoršení parametrů, standardů a jakosti </w:t>
      </w:r>
      <w:r w:rsidR="00B94A58" w:rsidRPr="00FF5C91">
        <w:rPr>
          <w:rFonts w:ascii="Arial" w:hAnsi="Arial" w:cs="Arial"/>
        </w:rPr>
        <w:t xml:space="preserve">v délce </w:t>
      </w:r>
      <w:r w:rsidR="004C1DAC" w:rsidRPr="00FF5C91">
        <w:rPr>
          <w:rFonts w:ascii="Arial" w:hAnsi="Arial" w:cs="Arial"/>
        </w:rPr>
        <w:t>šedesáti (60)</w:t>
      </w:r>
      <w:r w:rsidR="004317FE" w:rsidRPr="00FF5C91">
        <w:rPr>
          <w:rFonts w:ascii="Arial" w:hAnsi="Arial" w:cs="Arial"/>
        </w:rPr>
        <w:t xml:space="preserve"> </w:t>
      </w:r>
      <w:r w:rsidR="001B4000" w:rsidRPr="00FF5C91">
        <w:rPr>
          <w:rFonts w:ascii="Arial" w:hAnsi="Arial" w:cs="Arial"/>
        </w:rPr>
        <w:t>měsíců</w:t>
      </w:r>
      <w:r w:rsidRPr="00FF5C91">
        <w:rPr>
          <w:rFonts w:ascii="Arial" w:hAnsi="Arial" w:cs="Arial"/>
        </w:rPr>
        <w:t xml:space="preserve">, začínají běžet ode dne podpisu </w:t>
      </w:r>
      <w:r w:rsidR="00E50168" w:rsidRPr="00FF5C91">
        <w:rPr>
          <w:rFonts w:ascii="Arial" w:hAnsi="Arial" w:cs="Arial"/>
        </w:rPr>
        <w:t>zápisu</w:t>
      </w:r>
      <w:r w:rsidRPr="00FF5C91">
        <w:rPr>
          <w:rFonts w:ascii="Arial" w:hAnsi="Arial" w:cs="Arial"/>
        </w:rPr>
        <w:t xml:space="preserve"> o předání a převzetí </w:t>
      </w:r>
      <w:r w:rsidR="00B703A9" w:rsidRPr="00FF5C91">
        <w:rPr>
          <w:rFonts w:ascii="Arial" w:hAnsi="Arial" w:cs="Arial"/>
        </w:rPr>
        <w:t>Předmětu smlouvy</w:t>
      </w:r>
      <w:r w:rsidRPr="00FF5C91">
        <w:rPr>
          <w:rFonts w:ascii="Arial" w:hAnsi="Arial" w:cs="Arial"/>
        </w:rPr>
        <w:t>.</w:t>
      </w:r>
      <w:r w:rsidR="00EB492C" w:rsidRPr="00FF5C91">
        <w:rPr>
          <w:rFonts w:ascii="Arial" w:hAnsi="Arial" w:cs="Arial"/>
        </w:rPr>
        <w:t xml:space="preserve"> </w:t>
      </w:r>
    </w:p>
    <w:p w14:paraId="53E1298A" w14:textId="77777777" w:rsidR="00EA7F32" w:rsidRPr="00FF5C91" w:rsidRDefault="00EA7F32" w:rsidP="00EA7F32">
      <w:pPr>
        <w:ind w:left="346"/>
        <w:jc w:val="both"/>
        <w:rPr>
          <w:rFonts w:ascii="Arial" w:hAnsi="Arial" w:cs="Arial"/>
        </w:rPr>
      </w:pPr>
    </w:p>
    <w:p w14:paraId="000382B5" w14:textId="77777777" w:rsidR="00F013AF" w:rsidRPr="00FF5C91" w:rsidRDefault="00F013AF" w:rsidP="00507859">
      <w:pPr>
        <w:numPr>
          <w:ilvl w:val="2"/>
          <w:numId w:val="3"/>
        </w:numPr>
        <w:tabs>
          <w:tab w:val="num" w:pos="0"/>
        </w:tabs>
        <w:ind w:left="709"/>
        <w:jc w:val="both"/>
        <w:rPr>
          <w:rFonts w:ascii="Arial" w:hAnsi="Arial" w:cs="Arial"/>
        </w:rPr>
      </w:pPr>
      <w:r w:rsidRPr="00FF5C91">
        <w:rPr>
          <w:rFonts w:ascii="Arial" w:hAnsi="Arial" w:cs="Arial"/>
        </w:rPr>
        <w:lastRenderedPageBreak/>
        <w:t xml:space="preserve">V případě, že se v záruční lhůtě vyskytne vada </w:t>
      </w:r>
      <w:r w:rsidR="00B703A9" w:rsidRPr="00FF5C91">
        <w:rPr>
          <w:rFonts w:ascii="Arial" w:hAnsi="Arial" w:cs="Arial"/>
        </w:rPr>
        <w:t>Předmětu smlouvy</w:t>
      </w:r>
      <w:r w:rsidRPr="00FF5C91">
        <w:rPr>
          <w:rFonts w:ascii="Arial" w:hAnsi="Arial" w:cs="Arial"/>
        </w:rPr>
        <w:t xml:space="preserve">, má objednatel právo na její bezplatné odstranění. V protokolu o nahlášení vady smluvní strany potvrdí lhůtu pro odstranění vady a rovněž den, kdy je vada skutečně odstraněna. </w:t>
      </w:r>
    </w:p>
    <w:p w14:paraId="21B9F8A0" w14:textId="77777777" w:rsidR="005524D7" w:rsidRPr="00FF5C91" w:rsidRDefault="005524D7" w:rsidP="00731B83">
      <w:pPr>
        <w:pStyle w:val="Nadpis2"/>
        <w:numPr>
          <w:ilvl w:val="0"/>
          <w:numId w:val="0"/>
        </w:numPr>
        <w:tabs>
          <w:tab w:val="num" w:pos="0"/>
          <w:tab w:val="left" w:pos="900"/>
        </w:tabs>
        <w:spacing w:before="0"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7683E5AB" w14:textId="77777777" w:rsidR="00EB492C" w:rsidRPr="00FF5C91" w:rsidRDefault="00FF2E93" w:rsidP="00507859">
      <w:pPr>
        <w:numPr>
          <w:ilvl w:val="2"/>
          <w:numId w:val="3"/>
        </w:numPr>
        <w:tabs>
          <w:tab w:val="num" w:pos="0"/>
        </w:tabs>
        <w:ind w:left="709"/>
        <w:jc w:val="both"/>
        <w:rPr>
          <w:rFonts w:ascii="Arial" w:hAnsi="Arial" w:cs="Arial"/>
        </w:rPr>
      </w:pPr>
      <w:r w:rsidRPr="00FF5C91">
        <w:rPr>
          <w:rFonts w:ascii="Arial" w:hAnsi="Arial" w:cs="Arial"/>
        </w:rPr>
        <w:t>Ustanovením čl. X. této Smlouvy není dotčeno právo objednatele odstoupit od </w:t>
      </w:r>
      <w:r w:rsidR="00FC61AE" w:rsidRPr="00FF5C91">
        <w:rPr>
          <w:rFonts w:ascii="Arial" w:hAnsi="Arial" w:cs="Arial"/>
        </w:rPr>
        <w:t xml:space="preserve">této </w:t>
      </w:r>
      <w:r w:rsidR="00B94A58" w:rsidRPr="00FF5C91">
        <w:rPr>
          <w:rFonts w:ascii="Arial" w:hAnsi="Arial" w:cs="Arial"/>
        </w:rPr>
        <w:t>S</w:t>
      </w:r>
      <w:r w:rsidRPr="00FF5C91">
        <w:rPr>
          <w:rFonts w:ascii="Arial" w:hAnsi="Arial" w:cs="Arial"/>
        </w:rPr>
        <w:t xml:space="preserve">mlouvy z důvodu vad </w:t>
      </w:r>
      <w:r w:rsidR="00B703A9" w:rsidRPr="00FF5C91">
        <w:rPr>
          <w:rFonts w:ascii="Arial" w:hAnsi="Arial" w:cs="Arial"/>
        </w:rPr>
        <w:t>Předmětu smlouvy</w:t>
      </w:r>
      <w:r w:rsidRPr="00FF5C91">
        <w:rPr>
          <w:rFonts w:ascii="Arial" w:hAnsi="Arial" w:cs="Arial"/>
        </w:rPr>
        <w:t xml:space="preserve"> v těch případech, kdy vada představuje podstatné porušení </w:t>
      </w:r>
      <w:r w:rsidR="00FC61AE" w:rsidRPr="00FF5C91">
        <w:rPr>
          <w:rFonts w:ascii="Arial" w:hAnsi="Arial" w:cs="Arial"/>
        </w:rPr>
        <w:t xml:space="preserve">této </w:t>
      </w:r>
      <w:r w:rsidRPr="00FF5C91">
        <w:rPr>
          <w:rFonts w:ascii="Arial" w:hAnsi="Arial" w:cs="Arial"/>
        </w:rPr>
        <w:t>Smlouvy.</w:t>
      </w:r>
      <w:r w:rsidRPr="00FF5C91" w:rsidDel="00F013AF">
        <w:rPr>
          <w:rFonts w:ascii="Arial" w:hAnsi="Arial" w:cs="Arial"/>
        </w:rPr>
        <w:t xml:space="preserve"> </w:t>
      </w:r>
    </w:p>
    <w:p w14:paraId="3D0ECD17" w14:textId="74549F2B" w:rsidR="00EB492C" w:rsidRPr="00FF5C91" w:rsidRDefault="00EB492C" w:rsidP="00731B83">
      <w:pPr>
        <w:tabs>
          <w:tab w:val="num" w:pos="0"/>
        </w:tabs>
        <w:ind w:left="709"/>
        <w:jc w:val="both"/>
        <w:rPr>
          <w:rFonts w:ascii="Arial" w:hAnsi="Arial" w:cs="Arial"/>
        </w:rPr>
      </w:pPr>
    </w:p>
    <w:p w14:paraId="6D6B3366" w14:textId="77777777" w:rsidR="0001427D" w:rsidRPr="00FF5C91" w:rsidRDefault="0001427D" w:rsidP="00731B83">
      <w:pPr>
        <w:tabs>
          <w:tab w:val="num" w:pos="0"/>
        </w:tabs>
        <w:ind w:left="709"/>
        <w:jc w:val="both"/>
        <w:rPr>
          <w:rFonts w:ascii="Arial" w:hAnsi="Arial" w:cs="Arial"/>
        </w:rPr>
      </w:pPr>
    </w:p>
    <w:p w14:paraId="7BDEC63D" w14:textId="77777777" w:rsidR="00FF2E93" w:rsidRPr="00FF5C91" w:rsidRDefault="00FF2E93" w:rsidP="00507859">
      <w:pPr>
        <w:numPr>
          <w:ilvl w:val="2"/>
          <w:numId w:val="3"/>
        </w:numPr>
        <w:tabs>
          <w:tab w:val="num" w:pos="0"/>
        </w:tabs>
        <w:ind w:left="709"/>
        <w:jc w:val="both"/>
        <w:rPr>
          <w:rFonts w:ascii="Arial" w:hAnsi="Arial" w:cs="Arial"/>
        </w:rPr>
      </w:pPr>
      <w:r w:rsidRPr="00FF5C91">
        <w:rPr>
          <w:rFonts w:ascii="Arial" w:hAnsi="Arial" w:cs="Arial"/>
        </w:rPr>
        <w:t xml:space="preserve">V případě, že objednatel uplatní v záruční době nárok z odpovědnosti za vady, zahájí zhotovitel práce na odstranění vad do </w:t>
      </w:r>
      <w:r w:rsidR="003B5816" w:rsidRPr="00FF5C91">
        <w:rPr>
          <w:rFonts w:ascii="Arial" w:hAnsi="Arial" w:cs="Arial"/>
        </w:rPr>
        <w:t>dvou (</w:t>
      </w:r>
      <w:r w:rsidRPr="00FF5C91">
        <w:rPr>
          <w:rFonts w:ascii="Arial" w:hAnsi="Arial" w:cs="Arial"/>
        </w:rPr>
        <w:t>2</w:t>
      </w:r>
      <w:r w:rsidR="003B5816" w:rsidRPr="00FF5C91">
        <w:rPr>
          <w:rFonts w:ascii="Arial" w:hAnsi="Arial" w:cs="Arial"/>
        </w:rPr>
        <w:t>)</w:t>
      </w:r>
      <w:r w:rsidRPr="00FF5C91">
        <w:rPr>
          <w:rFonts w:ascii="Arial" w:hAnsi="Arial" w:cs="Arial"/>
        </w:rPr>
        <w:t xml:space="preserve"> pracovních dnů od písemného oznámení va</w:t>
      </w:r>
      <w:r w:rsidR="00997C1E" w:rsidRPr="00FF5C91">
        <w:rPr>
          <w:rFonts w:ascii="Arial" w:hAnsi="Arial" w:cs="Arial"/>
        </w:rPr>
        <w:t xml:space="preserve">d a práce provede ve lhůtě </w:t>
      </w:r>
      <w:r w:rsidR="003B5816" w:rsidRPr="00FF5C91">
        <w:rPr>
          <w:rFonts w:ascii="Arial" w:hAnsi="Arial" w:cs="Arial"/>
        </w:rPr>
        <w:t>p</w:t>
      </w:r>
      <w:r w:rsidR="00DD2F08" w:rsidRPr="00FF5C91">
        <w:rPr>
          <w:rFonts w:ascii="Arial" w:hAnsi="Arial" w:cs="Arial"/>
        </w:rPr>
        <w:t>ět</w:t>
      </w:r>
      <w:r w:rsidR="003B5816" w:rsidRPr="00FF5C91">
        <w:rPr>
          <w:rFonts w:ascii="Arial" w:hAnsi="Arial" w:cs="Arial"/>
        </w:rPr>
        <w:t>i (</w:t>
      </w:r>
      <w:r w:rsidR="00997C1E" w:rsidRPr="00FF5C91">
        <w:rPr>
          <w:rFonts w:ascii="Arial" w:hAnsi="Arial" w:cs="Arial"/>
        </w:rPr>
        <w:t>5</w:t>
      </w:r>
      <w:r w:rsidR="003B5816" w:rsidRPr="00FF5C91">
        <w:rPr>
          <w:rFonts w:ascii="Arial" w:hAnsi="Arial" w:cs="Arial"/>
        </w:rPr>
        <w:t>)</w:t>
      </w:r>
      <w:r w:rsidRPr="00FF5C91">
        <w:rPr>
          <w:rFonts w:ascii="Arial" w:hAnsi="Arial" w:cs="Arial"/>
        </w:rPr>
        <w:t xml:space="preserve"> dnů ode dne písemného oznámení objednatelem. Zhotovitel se zavazuje, že zahájené odstraňování vady nebude bez vážných důvodů přerušovat a bude v něm pokračovat až do úplného odstranění vady.</w:t>
      </w:r>
      <w:r w:rsidR="00EB492C" w:rsidRPr="00FF5C91">
        <w:rPr>
          <w:rFonts w:ascii="Arial" w:hAnsi="Arial" w:cs="Arial"/>
        </w:rPr>
        <w:t xml:space="preserve"> </w:t>
      </w:r>
      <w:r w:rsidR="00EB492C" w:rsidRPr="00FF5C91">
        <w:rPr>
          <w:rFonts w:ascii="Arial" w:hAnsi="Arial" w:cs="Arial"/>
        </w:rPr>
        <w:tab/>
      </w:r>
    </w:p>
    <w:p w14:paraId="2C681F07" w14:textId="77777777" w:rsidR="00DD2F08" w:rsidRPr="00FF5C91" w:rsidRDefault="00DD2F08" w:rsidP="00DD2F08">
      <w:pPr>
        <w:pStyle w:val="Odstavecseseznamem"/>
        <w:rPr>
          <w:rFonts w:ascii="Arial" w:hAnsi="Arial" w:cs="Arial"/>
        </w:rPr>
      </w:pPr>
    </w:p>
    <w:p w14:paraId="317B159A" w14:textId="77777777" w:rsidR="00FF2E93" w:rsidRPr="00FF5C91" w:rsidRDefault="00FF2E93" w:rsidP="00507859">
      <w:pPr>
        <w:numPr>
          <w:ilvl w:val="2"/>
          <w:numId w:val="3"/>
        </w:numPr>
        <w:tabs>
          <w:tab w:val="num" w:pos="0"/>
        </w:tabs>
        <w:ind w:left="709"/>
        <w:jc w:val="both"/>
        <w:rPr>
          <w:rFonts w:ascii="Arial" w:hAnsi="Arial" w:cs="Arial"/>
        </w:rPr>
      </w:pPr>
      <w:bookmarkStart w:id="1" w:name="_Ref76641679"/>
      <w:r w:rsidRPr="00FF5C91">
        <w:rPr>
          <w:rFonts w:ascii="Arial" w:hAnsi="Arial" w:cs="Arial"/>
        </w:rPr>
        <w:t xml:space="preserve">Nároky z vad plnění se nedotýkají práv objednatele na náhradu </w:t>
      </w:r>
      <w:r w:rsidR="004212FB" w:rsidRPr="00FF5C91">
        <w:rPr>
          <w:rFonts w:ascii="Arial" w:hAnsi="Arial" w:cs="Arial"/>
        </w:rPr>
        <w:t xml:space="preserve">újmy </w:t>
      </w:r>
      <w:r w:rsidRPr="00FF5C91">
        <w:rPr>
          <w:rFonts w:ascii="Arial" w:hAnsi="Arial" w:cs="Arial"/>
        </w:rPr>
        <w:t>vzniklé objednateli v důsledku vady ani na smluvní pokutu vážící se na porušení povinnosti, jež vedlo ke vzniku vady.</w:t>
      </w:r>
      <w:bookmarkEnd w:id="1"/>
      <w:r w:rsidR="001711DC" w:rsidRPr="00FF5C91">
        <w:rPr>
          <w:rFonts w:ascii="Arial" w:hAnsi="Arial" w:cs="Arial"/>
        </w:rPr>
        <w:t xml:space="preserve"> </w:t>
      </w:r>
    </w:p>
    <w:p w14:paraId="3E33F1B2" w14:textId="77777777" w:rsidR="0001427D" w:rsidRPr="00FF5C91" w:rsidRDefault="0001427D" w:rsidP="00EB492C">
      <w:pPr>
        <w:jc w:val="both"/>
        <w:rPr>
          <w:rFonts w:ascii="Arial" w:hAnsi="Arial" w:cs="Arial"/>
        </w:rPr>
      </w:pPr>
    </w:p>
    <w:p w14:paraId="2E9631AF" w14:textId="77777777" w:rsidR="00EB492C" w:rsidRPr="00FF5C91" w:rsidRDefault="00EB492C" w:rsidP="00EB492C">
      <w:pPr>
        <w:jc w:val="center"/>
        <w:rPr>
          <w:rFonts w:ascii="Arial" w:hAnsi="Arial" w:cs="Arial"/>
          <w:b/>
        </w:rPr>
      </w:pPr>
      <w:r w:rsidRPr="00FF5C91">
        <w:rPr>
          <w:rFonts w:ascii="Arial" w:hAnsi="Arial" w:cs="Arial"/>
          <w:b/>
        </w:rPr>
        <w:t>X</w:t>
      </w:r>
      <w:r w:rsidR="00366900" w:rsidRPr="00FF5C91">
        <w:rPr>
          <w:rFonts w:ascii="Arial" w:hAnsi="Arial" w:cs="Arial"/>
          <w:b/>
        </w:rPr>
        <w:t>I</w:t>
      </w:r>
      <w:r w:rsidRPr="00FF5C91">
        <w:rPr>
          <w:rFonts w:ascii="Arial" w:hAnsi="Arial" w:cs="Arial"/>
          <w:b/>
        </w:rPr>
        <w:t>.</w:t>
      </w:r>
    </w:p>
    <w:p w14:paraId="52FCE4FC" w14:textId="77777777" w:rsidR="00EB492C" w:rsidRPr="00FF5C91" w:rsidRDefault="00EB492C" w:rsidP="00EB492C">
      <w:pPr>
        <w:jc w:val="center"/>
        <w:rPr>
          <w:rFonts w:ascii="Arial" w:hAnsi="Arial" w:cs="Arial"/>
          <w:b/>
        </w:rPr>
      </w:pPr>
      <w:r w:rsidRPr="00FF5C91">
        <w:rPr>
          <w:rFonts w:ascii="Arial" w:hAnsi="Arial" w:cs="Arial"/>
          <w:b/>
        </w:rPr>
        <w:t xml:space="preserve">Úrok z prodlení a smluvní </w:t>
      </w:r>
      <w:r w:rsidR="00CC3D2A" w:rsidRPr="00FF5C91">
        <w:rPr>
          <w:rFonts w:ascii="Arial" w:hAnsi="Arial" w:cs="Arial"/>
          <w:b/>
        </w:rPr>
        <w:t xml:space="preserve">pokuty </w:t>
      </w:r>
    </w:p>
    <w:p w14:paraId="4AE96C4A" w14:textId="77777777" w:rsidR="00EB492C" w:rsidRPr="00FF5C91" w:rsidRDefault="00EB492C" w:rsidP="00EB492C">
      <w:pPr>
        <w:rPr>
          <w:rFonts w:ascii="Arial" w:hAnsi="Arial" w:cs="Arial"/>
        </w:rPr>
      </w:pPr>
    </w:p>
    <w:p w14:paraId="77EC3D6E" w14:textId="77777777" w:rsidR="00EB492C" w:rsidRPr="00FF5C91" w:rsidRDefault="006A2F9D" w:rsidP="00507859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F5C91">
        <w:rPr>
          <w:rFonts w:ascii="Arial" w:hAnsi="Arial" w:cs="Arial"/>
        </w:rPr>
        <w:t xml:space="preserve">Je-li objednatel v prodlení s úhradou plateb podle čl. V. této Smlouvy, je povinen uhradit zhotoviteli úrok z prodlení z neuhrazené dlužné částky podle konkrétní faktury za každý, i započatý den prodlení ve výši stanovené zvláštním právním předpisem </w:t>
      </w:r>
      <w:r w:rsidRPr="00FF5C91">
        <w:rPr>
          <w:rFonts w:ascii="Arial" w:eastAsia="Calibri" w:hAnsi="Arial" w:cs="Arial"/>
        </w:rPr>
        <w:t>(nařízení vlády č. 351/2013 Sb., ve znění pozdějších předpisů)</w:t>
      </w:r>
      <w:r w:rsidR="00C97DEC" w:rsidRPr="00FF5C91">
        <w:rPr>
          <w:rFonts w:ascii="Arial" w:hAnsi="Arial" w:cs="Arial"/>
        </w:rPr>
        <w:t>.</w:t>
      </w:r>
    </w:p>
    <w:p w14:paraId="3CFD8A0A" w14:textId="77777777" w:rsidR="00EB492C" w:rsidRPr="00FF5C91" w:rsidRDefault="00EB492C" w:rsidP="00731B83">
      <w:pPr>
        <w:ind w:left="709" w:hanging="349"/>
        <w:jc w:val="both"/>
        <w:rPr>
          <w:rFonts w:ascii="Arial" w:hAnsi="Arial" w:cs="Arial"/>
        </w:rPr>
      </w:pPr>
    </w:p>
    <w:p w14:paraId="65A57CD2" w14:textId="77777777" w:rsidR="00EB492C" w:rsidRPr="00FF5C91" w:rsidRDefault="00EB492C" w:rsidP="00507859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F5C91">
        <w:rPr>
          <w:rFonts w:ascii="Arial" w:hAnsi="Arial" w:cs="Arial"/>
        </w:rPr>
        <w:t xml:space="preserve">Za prodlení s provedením </w:t>
      </w:r>
      <w:r w:rsidR="00B703A9" w:rsidRPr="00FF5C91">
        <w:rPr>
          <w:rFonts w:ascii="Arial" w:hAnsi="Arial" w:cs="Arial"/>
        </w:rPr>
        <w:t>Předmětu smlouvy</w:t>
      </w:r>
      <w:r w:rsidRPr="00FF5C91">
        <w:rPr>
          <w:rFonts w:ascii="Arial" w:hAnsi="Arial" w:cs="Arial"/>
        </w:rPr>
        <w:t xml:space="preserve"> ve lhůtě uvedené v čl. </w:t>
      </w:r>
      <w:r w:rsidR="00366900" w:rsidRPr="00FF5C91">
        <w:rPr>
          <w:rFonts w:ascii="Arial" w:hAnsi="Arial" w:cs="Arial"/>
        </w:rPr>
        <w:t>III</w:t>
      </w:r>
      <w:r w:rsidRPr="00FF5C91">
        <w:rPr>
          <w:rFonts w:ascii="Arial" w:hAnsi="Arial" w:cs="Arial"/>
        </w:rPr>
        <w:t>.</w:t>
      </w:r>
      <w:r w:rsidR="00302CF0" w:rsidRPr="00FF5C91">
        <w:rPr>
          <w:rFonts w:ascii="Arial" w:hAnsi="Arial" w:cs="Arial"/>
        </w:rPr>
        <w:t xml:space="preserve"> odst. </w:t>
      </w:r>
      <w:r w:rsidR="003B409D" w:rsidRPr="00FF5C91">
        <w:rPr>
          <w:rFonts w:ascii="Arial" w:hAnsi="Arial" w:cs="Arial"/>
        </w:rPr>
        <w:t>1</w:t>
      </w:r>
      <w:r w:rsidR="00997C1E" w:rsidRPr="00FF5C91">
        <w:rPr>
          <w:rFonts w:ascii="Arial" w:hAnsi="Arial" w:cs="Arial"/>
        </w:rPr>
        <w:t>.</w:t>
      </w:r>
      <w:r w:rsidRPr="00FF5C91">
        <w:rPr>
          <w:rFonts w:ascii="Arial" w:hAnsi="Arial" w:cs="Arial"/>
        </w:rPr>
        <w:t xml:space="preserve"> této </w:t>
      </w:r>
      <w:r w:rsidR="00EE3F04" w:rsidRPr="00FF5C91">
        <w:rPr>
          <w:rFonts w:ascii="Arial" w:hAnsi="Arial" w:cs="Arial"/>
        </w:rPr>
        <w:t>Smlouvy</w:t>
      </w:r>
      <w:r w:rsidRPr="00FF5C91">
        <w:rPr>
          <w:rFonts w:ascii="Arial" w:hAnsi="Arial" w:cs="Arial"/>
        </w:rPr>
        <w:t xml:space="preserve">, uhradí zhotovitel objednateli smluvní pokutu ve výši </w:t>
      </w:r>
      <w:r w:rsidR="001B4000" w:rsidRPr="00FF5C91">
        <w:rPr>
          <w:rFonts w:ascii="Arial" w:hAnsi="Arial" w:cs="Arial"/>
        </w:rPr>
        <w:t>0,</w:t>
      </w:r>
      <w:r w:rsidR="006A2F9D" w:rsidRPr="00FF5C91">
        <w:rPr>
          <w:rFonts w:ascii="Arial" w:hAnsi="Arial" w:cs="Arial"/>
        </w:rPr>
        <w:t>1</w:t>
      </w:r>
      <w:r w:rsidRPr="00FF5C91">
        <w:rPr>
          <w:rFonts w:ascii="Arial" w:hAnsi="Arial" w:cs="Arial"/>
        </w:rPr>
        <w:t xml:space="preserve"> % z</w:t>
      </w:r>
      <w:r w:rsidR="00A4158A" w:rsidRPr="00FF5C91">
        <w:rPr>
          <w:rFonts w:ascii="Arial" w:hAnsi="Arial" w:cs="Arial"/>
        </w:rPr>
        <w:t xml:space="preserve"> celkové </w:t>
      </w:r>
      <w:r w:rsidRPr="00FF5C91">
        <w:rPr>
          <w:rFonts w:ascii="Arial" w:hAnsi="Arial" w:cs="Arial"/>
        </w:rPr>
        <w:t xml:space="preserve">ceny </w:t>
      </w:r>
      <w:r w:rsidR="00B703A9" w:rsidRPr="00FF5C91">
        <w:rPr>
          <w:rFonts w:ascii="Arial" w:hAnsi="Arial" w:cs="Arial"/>
        </w:rPr>
        <w:t>Předmětu smlouvy</w:t>
      </w:r>
      <w:r w:rsidRPr="00FF5C91">
        <w:rPr>
          <w:rFonts w:ascii="Arial" w:hAnsi="Arial" w:cs="Arial"/>
        </w:rPr>
        <w:t xml:space="preserve"> </w:t>
      </w:r>
      <w:r w:rsidR="00C170B2" w:rsidRPr="00FF5C91">
        <w:rPr>
          <w:rFonts w:ascii="Arial" w:hAnsi="Arial" w:cs="Arial"/>
        </w:rPr>
        <w:t xml:space="preserve">uvedené v čl. IV. odst. 1 této Smlouvy </w:t>
      </w:r>
      <w:r w:rsidRPr="00FF5C91">
        <w:rPr>
          <w:rFonts w:ascii="Arial" w:hAnsi="Arial" w:cs="Arial"/>
        </w:rPr>
        <w:t>za každý</w:t>
      </w:r>
      <w:r w:rsidR="007D43C5" w:rsidRPr="00FF5C91">
        <w:rPr>
          <w:rFonts w:ascii="Arial" w:hAnsi="Arial" w:cs="Arial"/>
        </w:rPr>
        <w:t>,</w:t>
      </w:r>
      <w:r w:rsidRPr="00FF5C91">
        <w:rPr>
          <w:rFonts w:ascii="Arial" w:hAnsi="Arial" w:cs="Arial"/>
        </w:rPr>
        <w:t xml:space="preserve"> </w:t>
      </w:r>
      <w:r w:rsidR="00075FE7" w:rsidRPr="00FF5C91">
        <w:rPr>
          <w:rFonts w:ascii="Arial" w:hAnsi="Arial" w:cs="Arial"/>
        </w:rPr>
        <w:t xml:space="preserve">i započatý </w:t>
      </w:r>
      <w:r w:rsidRPr="00FF5C91">
        <w:rPr>
          <w:rFonts w:ascii="Arial" w:hAnsi="Arial" w:cs="Arial"/>
        </w:rPr>
        <w:t>den prodlení.</w:t>
      </w:r>
    </w:p>
    <w:p w14:paraId="18B2604E" w14:textId="77777777" w:rsidR="00EB492C" w:rsidRPr="004127CF" w:rsidRDefault="00EB492C" w:rsidP="00731B83">
      <w:pPr>
        <w:ind w:left="709" w:hanging="349"/>
        <w:jc w:val="both"/>
        <w:rPr>
          <w:rFonts w:ascii="Arial" w:hAnsi="Arial" w:cs="Arial"/>
        </w:rPr>
      </w:pPr>
    </w:p>
    <w:p w14:paraId="0E2545EA" w14:textId="77777777" w:rsidR="00EB492C" w:rsidRPr="004127CF" w:rsidRDefault="00EB492C" w:rsidP="00507859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4127CF">
        <w:rPr>
          <w:rFonts w:ascii="Arial" w:hAnsi="Arial" w:cs="Arial"/>
        </w:rPr>
        <w:t>Za prodlení s odstraněním vad nebo nedodě</w:t>
      </w:r>
      <w:r w:rsidR="00354284" w:rsidRPr="004127CF">
        <w:rPr>
          <w:rFonts w:ascii="Arial" w:hAnsi="Arial" w:cs="Arial"/>
        </w:rPr>
        <w:t xml:space="preserve">lků </w:t>
      </w:r>
      <w:r w:rsidR="00B703A9" w:rsidRPr="004127CF">
        <w:rPr>
          <w:rFonts w:ascii="Arial" w:hAnsi="Arial" w:cs="Arial"/>
        </w:rPr>
        <w:t>Předmětu smlouvy</w:t>
      </w:r>
      <w:r w:rsidR="00354284" w:rsidRPr="004127CF">
        <w:rPr>
          <w:rFonts w:ascii="Arial" w:hAnsi="Arial" w:cs="Arial"/>
        </w:rPr>
        <w:t xml:space="preserve"> ve lhůtě uvedené v čl. </w:t>
      </w:r>
      <w:r w:rsidRPr="004127CF">
        <w:rPr>
          <w:rFonts w:ascii="Arial" w:hAnsi="Arial" w:cs="Arial"/>
        </w:rPr>
        <w:t xml:space="preserve">X. </w:t>
      </w:r>
      <w:r w:rsidR="0092521E" w:rsidRPr="004127CF">
        <w:rPr>
          <w:rFonts w:ascii="Arial" w:hAnsi="Arial" w:cs="Arial"/>
        </w:rPr>
        <w:t xml:space="preserve">této Smlouvy </w:t>
      </w:r>
      <w:r w:rsidRPr="004127CF">
        <w:rPr>
          <w:rFonts w:ascii="Arial" w:hAnsi="Arial" w:cs="Arial"/>
        </w:rPr>
        <w:t xml:space="preserve">uhradí zhotovitel objednateli smluvní pokutu ve výši </w:t>
      </w:r>
      <w:r w:rsidR="00A22060" w:rsidRPr="004127CF">
        <w:rPr>
          <w:rFonts w:ascii="Arial" w:hAnsi="Arial" w:cs="Arial"/>
        </w:rPr>
        <w:t>0,</w:t>
      </w:r>
      <w:r w:rsidR="006A2F9D" w:rsidRPr="004127CF">
        <w:rPr>
          <w:rFonts w:ascii="Arial" w:hAnsi="Arial" w:cs="Arial"/>
        </w:rPr>
        <w:t>1</w:t>
      </w:r>
      <w:r w:rsidR="00354284" w:rsidRPr="004127CF">
        <w:rPr>
          <w:rFonts w:ascii="Arial" w:hAnsi="Arial" w:cs="Arial"/>
        </w:rPr>
        <w:t> </w:t>
      </w:r>
      <w:r w:rsidRPr="004127CF">
        <w:rPr>
          <w:rFonts w:ascii="Arial" w:hAnsi="Arial" w:cs="Arial"/>
        </w:rPr>
        <w:t>% z</w:t>
      </w:r>
      <w:r w:rsidR="00A4158A" w:rsidRPr="004127CF">
        <w:rPr>
          <w:rFonts w:ascii="Arial" w:hAnsi="Arial" w:cs="Arial"/>
        </w:rPr>
        <w:t xml:space="preserve"> </w:t>
      </w:r>
      <w:r w:rsidR="00516E60" w:rsidRPr="004127CF">
        <w:rPr>
          <w:rFonts w:ascii="Arial" w:hAnsi="Arial" w:cs="Arial"/>
        </w:rPr>
        <w:t>celkové ceny</w:t>
      </w:r>
      <w:r w:rsidRPr="004127CF">
        <w:rPr>
          <w:rFonts w:ascii="Arial" w:hAnsi="Arial" w:cs="Arial"/>
        </w:rPr>
        <w:t xml:space="preserve"> </w:t>
      </w:r>
      <w:r w:rsidR="00B703A9" w:rsidRPr="004127CF">
        <w:rPr>
          <w:rFonts w:ascii="Arial" w:hAnsi="Arial" w:cs="Arial"/>
        </w:rPr>
        <w:t>Předmětu smlouvy</w:t>
      </w:r>
      <w:r w:rsidRPr="004127CF">
        <w:rPr>
          <w:rFonts w:ascii="Arial" w:hAnsi="Arial" w:cs="Arial"/>
        </w:rPr>
        <w:t xml:space="preserve"> </w:t>
      </w:r>
      <w:r w:rsidR="00C170B2" w:rsidRPr="004127CF">
        <w:rPr>
          <w:rFonts w:ascii="Arial" w:hAnsi="Arial" w:cs="Arial"/>
        </w:rPr>
        <w:t xml:space="preserve">uvedené v čl. IV. odst. 1 této Smlouvy </w:t>
      </w:r>
      <w:r w:rsidRPr="004127CF">
        <w:rPr>
          <w:rFonts w:ascii="Arial" w:hAnsi="Arial" w:cs="Arial"/>
        </w:rPr>
        <w:t>za každý</w:t>
      </w:r>
      <w:r w:rsidR="007D43C5" w:rsidRPr="004127CF">
        <w:rPr>
          <w:rFonts w:ascii="Arial" w:hAnsi="Arial" w:cs="Arial"/>
        </w:rPr>
        <w:t>,</w:t>
      </w:r>
      <w:r w:rsidRPr="004127CF">
        <w:rPr>
          <w:rFonts w:ascii="Arial" w:hAnsi="Arial" w:cs="Arial"/>
        </w:rPr>
        <w:t xml:space="preserve"> </w:t>
      </w:r>
      <w:r w:rsidR="00075FE7" w:rsidRPr="004127CF">
        <w:rPr>
          <w:rFonts w:ascii="Arial" w:hAnsi="Arial" w:cs="Arial"/>
        </w:rPr>
        <w:t xml:space="preserve">i započatý </w:t>
      </w:r>
      <w:r w:rsidRPr="004127CF">
        <w:rPr>
          <w:rFonts w:ascii="Arial" w:hAnsi="Arial" w:cs="Arial"/>
        </w:rPr>
        <w:t>den prodlení, a to za každou vadu nebo nedodělek zvlášť.</w:t>
      </w:r>
    </w:p>
    <w:p w14:paraId="46F7D09D" w14:textId="77777777" w:rsidR="00EB492C" w:rsidRPr="004127CF" w:rsidRDefault="00EB492C" w:rsidP="00731B83">
      <w:pPr>
        <w:ind w:left="709" w:hanging="349"/>
        <w:jc w:val="both"/>
        <w:rPr>
          <w:rFonts w:ascii="Arial" w:hAnsi="Arial" w:cs="Arial"/>
        </w:rPr>
      </w:pPr>
    </w:p>
    <w:p w14:paraId="2C0AF020" w14:textId="77777777" w:rsidR="00D63E6E" w:rsidRPr="004127CF" w:rsidRDefault="00D63E6E" w:rsidP="00507859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709" w:hanging="349"/>
        <w:jc w:val="both"/>
        <w:rPr>
          <w:rFonts w:ascii="Arial" w:hAnsi="Arial" w:cs="Arial"/>
        </w:rPr>
      </w:pPr>
      <w:r w:rsidRPr="004127CF">
        <w:rPr>
          <w:rFonts w:ascii="Arial" w:hAnsi="Arial" w:cs="Arial"/>
        </w:rPr>
        <w:t xml:space="preserve">Za porušení povinnosti mlčenlivosti specifikované v čl. </w:t>
      </w:r>
      <w:r w:rsidR="00DB5780" w:rsidRPr="004127CF">
        <w:rPr>
          <w:rFonts w:ascii="Arial" w:hAnsi="Arial" w:cs="Arial"/>
        </w:rPr>
        <w:t>V</w:t>
      </w:r>
      <w:r w:rsidR="00366900" w:rsidRPr="004127CF">
        <w:rPr>
          <w:rFonts w:ascii="Arial" w:hAnsi="Arial" w:cs="Arial"/>
        </w:rPr>
        <w:t>I</w:t>
      </w:r>
      <w:r w:rsidR="00DB5780" w:rsidRPr="004127CF">
        <w:rPr>
          <w:rFonts w:ascii="Arial" w:hAnsi="Arial" w:cs="Arial"/>
        </w:rPr>
        <w:t>.</w:t>
      </w:r>
      <w:r w:rsidR="00302CF0" w:rsidRPr="004127CF">
        <w:rPr>
          <w:rFonts w:ascii="Arial" w:hAnsi="Arial" w:cs="Arial"/>
        </w:rPr>
        <w:t xml:space="preserve"> </w:t>
      </w:r>
      <w:r w:rsidR="00F64CF1" w:rsidRPr="004127CF">
        <w:rPr>
          <w:rFonts w:ascii="Arial" w:hAnsi="Arial" w:cs="Arial"/>
        </w:rPr>
        <w:t xml:space="preserve">této </w:t>
      </w:r>
      <w:r w:rsidR="00EE3F04" w:rsidRPr="004127CF">
        <w:rPr>
          <w:rFonts w:ascii="Arial" w:hAnsi="Arial" w:cs="Arial"/>
        </w:rPr>
        <w:t xml:space="preserve">Smlouvy </w:t>
      </w:r>
      <w:r w:rsidRPr="004127CF">
        <w:rPr>
          <w:rFonts w:ascii="Arial" w:hAnsi="Arial" w:cs="Arial"/>
        </w:rPr>
        <w:t xml:space="preserve">je zhotovitel povinen uhradit objednateli smluvní pokutu ve výši </w:t>
      </w:r>
      <w:r w:rsidR="000A743F" w:rsidRPr="004127CF">
        <w:rPr>
          <w:rFonts w:ascii="Arial" w:hAnsi="Arial" w:cs="Arial"/>
        </w:rPr>
        <w:t>5</w:t>
      </w:r>
      <w:r w:rsidR="00480B25" w:rsidRPr="004127CF">
        <w:rPr>
          <w:rFonts w:ascii="Arial" w:hAnsi="Arial" w:cs="Arial"/>
        </w:rPr>
        <w:t xml:space="preserve"> </w:t>
      </w:r>
      <w:r w:rsidR="00A22060" w:rsidRPr="004127CF">
        <w:rPr>
          <w:rFonts w:ascii="Arial" w:hAnsi="Arial" w:cs="Arial"/>
        </w:rPr>
        <w:t>000</w:t>
      </w:r>
      <w:r w:rsidR="00997653" w:rsidRPr="004127CF">
        <w:rPr>
          <w:rFonts w:ascii="Arial" w:hAnsi="Arial" w:cs="Arial"/>
        </w:rPr>
        <w:t>,-</w:t>
      </w:r>
      <w:r w:rsidR="00A22060" w:rsidRPr="004127CF">
        <w:rPr>
          <w:rFonts w:ascii="Arial" w:hAnsi="Arial" w:cs="Arial"/>
        </w:rPr>
        <w:t xml:space="preserve"> </w:t>
      </w:r>
      <w:r w:rsidRPr="004127CF">
        <w:rPr>
          <w:rFonts w:ascii="Arial" w:hAnsi="Arial" w:cs="Arial"/>
        </w:rPr>
        <w:t>Kč, a to za každý jednotlivý případ porušení povinnosti</w:t>
      </w:r>
      <w:r w:rsidR="00A22060" w:rsidRPr="004127CF">
        <w:rPr>
          <w:rFonts w:ascii="Arial" w:hAnsi="Arial" w:cs="Arial"/>
        </w:rPr>
        <w:t>.</w:t>
      </w:r>
    </w:p>
    <w:p w14:paraId="3AAAD457" w14:textId="77777777" w:rsidR="00EB492C" w:rsidRPr="00507859" w:rsidRDefault="00EB492C" w:rsidP="00731B83">
      <w:pPr>
        <w:ind w:left="709" w:hanging="349"/>
        <w:jc w:val="both"/>
        <w:rPr>
          <w:rFonts w:ascii="Arial" w:hAnsi="Arial" w:cs="Arial"/>
        </w:rPr>
      </w:pPr>
    </w:p>
    <w:p w14:paraId="45E4ABE2" w14:textId="1A29C8D9" w:rsidR="00EB492C" w:rsidRPr="00507859" w:rsidRDefault="00075FE7" w:rsidP="00507859">
      <w:pPr>
        <w:numPr>
          <w:ilvl w:val="0"/>
          <w:numId w:val="12"/>
        </w:numPr>
        <w:ind w:left="709" w:hanging="349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>Úhradou smluvní pokuty není dotčeno právo na náhradu újmy způsobené porušením povinnosti, pro kterou jsou smluvní pokuty sjednány.</w:t>
      </w:r>
      <w:r w:rsidR="00F15814">
        <w:rPr>
          <w:rFonts w:ascii="Arial" w:hAnsi="Arial" w:cs="Arial"/>
        </w:rPr>
        <w:t xml:space="preserve"> Ustanovení § 2050 občanského zákoníku se tedy mezi smluvními stranami neuplatní.</w:t>
      </w:r>
    </w:p>
    <w:p w14:paraId="70A2D750" w14:textId="77777777" w:rsidR="00EB492C" w:rsidRPr="00507859" w:rsidRDefault="00EB492C" w:rsidP="00731B83">
      <w:pPr>
        <w:ind w:left="709" w:hanging="349"/>
        <w:jc w:val="both"/>
        <w:rPr>
          <w:rFonts w:ascii="Arial" w:hAnsi="Arial" w:cs="Arial"/>
        </w:rPr>
      </w:pPr>
    </w:p>
    <w:p w14:paraId="322B0C94" w14:textId="77777777" w:rsidR="00EB492C" w:rsidRPr="00507859" w:rsidRDefault="00EB492C" w:rsidP="00507859">
      <w:pPr>
        <w:numPr>
          <w:ilvl w:val="0"/>
          <w:numId w:val="12"/>
        </w:numPr>
        <w:ind w:left="709" w:hanging="349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>Pro vyúčtování, náležitosti faktury a splatnost úroků z prodlení a smluvních pokut, platí obdobně ustanovení čl. V</w:t>
      </w:r>
      <w:r w:rsidR="00BB7BFF" w:rsidRPr="00507859">
        <w:rPr>
          <w:rFonts w:ascii="Arial" w:hAnsi="Arial" w:cs="Arial"/>
        </w:rPr>
        <w:t>.</w:t>
      </w:r>
      <w:r w:rsidR="0072343F" w:rsidRPr="00507859">
        <w:rPr>
          <w:rFonts w:ascii="Arial" w:hAnsi="Arial" w:cs="Arial"/>
        </w:rPr>
        <w:t xml:space="preserve"> této </w:t>
      </w:r>
      <w:r w:rsidR="00EE3F04" w:rsidRPr="00507859">
        <w:rPr>
          <w:rFonts w:ascii="Arial" w:hAnsi="Arial" w:cs="Arial"/>
        </w:rPr>
        <w:t>Smlouvy</w:t>
      </w:r>
      <w:r w:rsidRPr="00507859">
        <w:rPr>
          <w:rFonts w:ascii="Arial" w:hAnsi="Arial" w:cs="Arial"/>
        </w:rPr>
        <w:t>.</w:t>
      </w:r>
    </w:p>
    <w:p w14:paraId="388E4EA0" w14:textId="77777777" w:rsidR="00075FE7" w:rsidRPr="00507859" w:rsidRDefault="00075FE7" w:rsidP="00731B83">
      <w:pPr>
        <w:ind w:left="709" w:hanging="349"/>
        <w:jc w:val="both"/>
        <w:rPr>
          <w:rFonts w:ascii="Arial" w:hAnsi="Arial" w:cs="Arial"/>
        </w:rPr>
      </w:pPr>
    </w:p>
    <w:p w14:paraId="466B2731" w14:textId="69CC07BD" w:rsidR="00075FE7" w:rsidRDefault="00075FE7" w:rsidP="00507859">
      <w:pPr>
        <w:numPr>
          <w:ilvl w:val="0"/>
          <w:numId w:val="12"/>
        </w:numPr>
        <w:ind w:left="709" w:hanging="349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Odstoupením od </w:t>
      </w:r>
      <w:r w:rsidR="00FB322C" w:rsidRPr="00507859">
        <w:rPr>
          <w:rFonts w:ascii="Arial" w:hAnsi="Arial" w:cs="Arial"/>
        </w:rPr>
        <w:t>této S</w:t>
      </w:r>
      <w:r w:rsidRPr="00507859">
        <w:rPr>
          <w:rFonts w:ascii="Arial" w:hAnsi="Arial" w:cs="Arial"/>
        </w:rPr>
        <w:t>mlouvy dosud vzniklý nárok na úhradu smluvní pokuty nezaniká.</w:t>
      </w:r>
    </w:p>
    <w:p w14:paraId="17CB5F31" w14:textId="77777777" w:rsidR="00EB492C" w:rsidRPr="00507859" w:rsidRDefault="00EB492C" w:rsidP="00EB492C">
      <w:pPr>
        <w:rPr>
          <w:rFonts w:ascii="Arial" w:hAnsi="Arial" w:cs="Arial"/>
        </w:rPr>
      </w:pPr>
    </w:p>
    <w:p w14:paraId="700F8CDA" w14:textId="4F25DDCA" w:rsidR="00EB492C" w:rsidRDefault="00EB492C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X</w:t>
      </w:r>
      <w:r w:rsidR="00F65834" w:rsidRPr="00507859">
        <w:rPr>
          <w:rFonts w:ascii="Arial" w:hAnsi="Arial" w:cs="Arial"/>
          <w:b/>
        </w:rPr>
        <w:t>II</w:t>
      </w:r>
      <w:r w:rsidRPr="00507859">
        <w:rPr>
          <w:rFonts w:ascii="Arial" w:hAnsi="Arial" w:cs="Arial"/>
          <w:b/>
        </w:rPr>
        <w:t>.</w:t>
      </w:r>
    </w:p>
    <w:p w14:paraId="44FB38C2" w14:textId="680E3383" w:rsidR="0001427D" w:rsidRDefault="0001427D" w:rsidP="000142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EB492C" w:rsidRPr="00507859">
        <w:rPr>
          <w:rFonts w:ascii="Arial" w:hAnsi="Arial" w:cs="Arial"/>
          <w:b/>
        </w:rPr>
        <w:t xml:space="preserve">končení </w:t>
      </w:r>
      <w:r w:rsidR="00AD1DD9" w:rsidRPr="00507859">
        <w:rPr>
          <w:rFonts w:ascii="Arial" w:hAnsi="Arial" w:cs="Arial"/>
          <w:b/>
        </w:rPr>
        <w:t>Smlouvy</w:t>
      </w:r>
    </w:p>
    <w:p w14:paraId="03DB044E" w14:textId="77777777" w:rsidR="0001427D" w:rsidRDefault="0001427D" w:rsidP="0001427D">
      <w:pPr>
        <w:jc w:val="center"/>
        <w:rPr>
          <w:rFonts w:ascii="Arial" w:hAnsi="Arial" w:cs="Arial"/>
          <w:b/>
        </w:rPr>
      </w:pPr>
    </w:p>
    <w:p w14:paraId="28D4D1C6" w14:textId="4713FC40" w:rsidR="00E92E9D" w:rsidRPr="0001427D" w:rsidRDefault="00EB492C" w:rsidP="0001427D">
      <w:pPr>
        <w:pStyle w:val="Odstavecseseznamem"/>
        <w:numPr>
          <w:ilvl w:val="0"/>
          <w:numId w:val="15"/>
        </w:numPr>
        <w:tabs>
          <w:tab w:val="left" w:pos="709"/>
        </w:tabs>
        <w:rPr>
          <w:rFonts w:ascii="Arial" w:hAnsi="Arial" w:cs="Arial"/>
          <w:b/>
          <w:i/>
        </w:rPr>
      </w:pPr>
      <w:r w:rsidRPr="0001427D">
        <w:rPr>
          <w:rFonts w:ascii="Arial" w:hAnsi="Arial" w:cs="Arial"/>
        </w:rPr>
        <w:t xml:space="preserve">Odstoupit od </w:t>
      </w:r>
      <w:r w:rsidR="00FC61AE" w:rsidRPr="0001427D">
        <w:rPr>
          <w:rFonts w:ascii="Arial" w:hAnsi="Arial" w:cs="Arial"/>
        </w:rPr>
        <w:t xml:space="preserve">této </w:t>
      </w:r>
      <w:r w:rsidR="00AD1DD9" w:rsidRPr="0001427D">
        <w:rPr>
          <w:rFonts w:ascii="Arial" w:hAnsi="Arial" w:cs="Arial"/>
        </w:rPr>
        <w:t xml:space="preserve">Smlouvy </w:t>
      </w:r>
      <w:r w:rsidRPr="0001427D">
        <w:rPr>
          <w:rFonts w:ascii="Arial" w:hAnsi="Arial" w:cs="Arial"/>
        </w:rPr>
        <w:t xml:space="preserve">lze v případech podstatného porušení smluvní povinnosti ve smyslu ustanovení § </w:t>
      </w:r>
      <w:r w:rsidR="00686161" w:rsidRPr="0001427D">
        <w:rPr>
          <w:rFonts w:ascii="Arial" w:hAnsi="Arial" w:cs="Arial"/>
        </w:rPr>
        <w:t>2106</w:t>
      </w:r>
      <w:r w:rsidRPr="0001427D">
        <w:rPr>
          <w:rFonts w:ascii="Arial" w:hAnsi="Arial" w:cs="Arial"/>
        </w:rPr>
        <w:t xml:space="preserve"> a</w:t>
      </w:r>
      <w:r w:rsidR="00D62205" w:rsidRPr="0001427D">
        <w:rPr>
          <w:rFonts w:ascii="Arial" w:hAnsi="Arial" w:cs="Arial"/>
        </w:rPr>
        <w:t xml:space="preserve"> násl. </w:t>
      </w:r>
      <w:r w:rsidR="00AC04E5" w:rsidRPr="0001427D">
        <w:rPr>
          <w:rFonts w:ascii="Arial" w:hAnsi="Arial" w:cs="Arial"/>
        </w:rPr>
        <w:t>OZ</w:t>
      </w:r>
      <w:r w:rsidR="00F64CF1" w:rsidRPr="0001427D">
        <w:rPr>
          <w:rFonts w:ascii="Arial" w:hAnsi="Arial" w:cs="Arial"/>
        </w:rPr>
        <w:t>.</w:t>
      </w:r>
    </w:p>
    <w:p w14:paraId="07806702" w14:textId="28CED7CB" w:rsidR="00E92E9D" w:rsidRPr="00507859" w:rsidRDefault="00E92E9D" w:rsidP="00507859">
      <w:pPr>
        <w:pStyle w:val="Nadpis1"/>
        <w:numPr>
          <w:ilvl w:val="0"/>
          <w:numId w:val="15"/>
        </w:numPr>
        <w:tabs>
          <w:tab w:val="num" w:pos="709"/>
        </w:tabs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507859">
        <w:rPr>
          <w:rFonts w:ascii="Arial" w:hAnsi="Arial" w:cs="Arial"/>
          <w:b w:val="0"/>
          <w:i w:val="0"/>
          <w:sz w:val="24"/>
          <w:szCs w:val="24"/>
        </w:rPr>
        <w:t xml:space="preserve">Objednatel je dále oprávněn </w:t>
      </w:r>
      <w:r w:rsidR="00E94242">
        <w:rPr>
          <w:rFonts w:ascii="Arial" w:hAnsi="Arial" w:cs="Arial"/>
          <w:b w:val="0"/>
          <w:i w:val="0"/>
          <w:sz w:val="24"/>
          <w:szCs w:val="24"/>
        </w:rPr>
        <w:t>tuto</w:t>
      </w:r>
      <w:r w:rsidR="00FC61AE" w:rsidRPr="00507859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507859">
        <w:rPr>
          <w:rFonts w:ascii="Arial" w:hAnsi="Arial" w:cs="Arial"/>
          <w:b w:val="0"/>
          <w:i w:val="0"/>
          <w:sz w:val="24"/>
          <w:szCs w:val="24"/>
        </w:rPr>
        <w:t>Sm</w:t>
      </w:r>
      <w:r w:rsidR="003A3505" w:rsidRPr="00507859">
        <w:rPr>
          <w:rFonts w:ascii="Arial" w:hAnsi="Arial" w:cs="Arial"/>
          <w:b w:val="0"/>
          <w:i w:val="0"/>
          <w:sz w:val="24"/>
          <w:szCs w:val="24"/>
        </w:rPr>
        <w:t>louv</w:t>
      </w:r>
      <w:r w:rsidR="00E94242">
        <w:rPr>
          <w:rFonts w:ascii="Arial" w:hAnsi="Arial" w:cs="Arial"/>
          <w:b w:val="0"/>
          <w:i w:val="0"/>
          <w:sz w:val="24"/>
          <w:szCs w:val="24"/>
        </w:rPr>
        <w:t>u</w:t>
      </w:r>
      <w:r w:rsidR="003A3505" w:rsidRPr="00507859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E94242">
        <w:rPr>
          <w:rFonts w:ascii="Arial" w:hAnsi="Arial" w:cs="Arial"/>
          <w:b w:val="0"/>
          <w:i w:val="0"/>
          <w:sz w:val="24"/>
          <w:szCs w:val="24"/>
        </w:rPr>
        <w:t>i</w:t>
      </w:r>
      <w:r w:rsidR="00E94242" w:rsidRPr="00507859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3A3505" w:rsidRPr="00507859">
        <w:rPr>
          <w:rFonts w:ascii="Arial" w:hAnsi="Arial" w:cs="Arial"/>
          <w:b w:val="0"/>
          <w:i w:val="0"/>
          <w:sz w:val="24"/>
          <w:szCs w:val="24"/>
        </w:rPr>
        <w:t>bez udání důvodu</w:t>
      </w:r>
      <w:r w:rsidR="00E94242">
        <w:rPr>
          <w:rFonts w:ascii="Arial" w:hAnsi="Arial" w:cs="Arial"/>
          <w:b w:val="0"/>
          <w:i w:val="0"/>
          <w:sz w:val="24"/>
          <w:szCs w:val="24"/>
        </w:rPr>
        <w:t xml:space="preserve"> vypovědět, a to bez výpovědní doby</w:t>
      </w:r>
      <w:r w:rsidRPr="00507859">
        <w:rPr>
          <w:rFonts w:ascii="Arial" w:hAnsi="Arial" w:cs="Arial"/>
          <w:b w:val="0"/>
          <w:i w:val="0"/>
          <w:sz w:val="24"/>
          <w:szCs w:val="24"/>
        </w:rPr>
        <w:t xml:space="preserve">. </w:t>
      </w:r>
    </w:p>
    <w:p w14:paraId="63FC758A" w14:textId="77777777" w:rsidR="00B665C5" w:rsidRPr="00507859" w:rsidRDefault="00B665C5" w:rsidP="0004188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73629B7" w14:textId="6A852E54" w:rsidR="001D4559" w:rsidRPr="00507859" w:rsidRDefault="001D4559" w:rsidP="0050785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Objednatel </w:t>
      </w:r>
      <w:r w:rsidR="00352F13" w:rsidRPr="00507859">
        <w:rPr>
          <w:rFonts w:ascii="Arial" w:hAnsi="Arial" w:cs="Arial"/>
        </w:rPr>
        <w:t xml:space="preserve">je oprávněn odstoupit od </w:t>
      </w:r>
      <w:r w:rsidR="00852BD2" w:rsidRPr="00507859">
        <w:rPr>
          <w:rFonts w:ascii="Arial" w:hAnsi="Arial" w:cs="Arial"/>
        </w:rPr>
        <w:t>této S</w:t>
      </w:r>
      <w:r w:rsidR="00352F13" w:rsidRPr="00507859">
        <w:rPr>
          <w:rFonts w:ascii="Arial" w:hAnsi="Arial" w:cs="Arial"/>
        </w:rPr>
        <w:t>mlouvy</w:t>
      </w:r>
      <w:r w:rsidR="00E94242">
        <w:rPr>
          <w:rFonts w:ascii="Arial" w:hAnsi="Arial" w:cs="Arial"/>
        </w:rPr>
        <w:t xml:space="preserve"> také v případě</w:t>
      </w:r>
      <w:r w:rsidR="00352F13" w:rsidRPr="00507859">
        <w:rPr>
          <w:rFonts w:ascii="Arial" w:hAnsi="Arial" w:cs="Arial"/>
        </w:rPr>
        <w:t>, pokud zjistí, že zhotovitel nebo jeho poddodavatel je osobou, na kterou se vztahuje mezinárodní sankce podle zákona č. 69/2006 Sb., o provádění mezinárodních sankcí, ve znění pozdějších předpisů</w:t>
      </w:r>
      <w:r w:rsidRPr="00507859">
        <w:rPr>
          <w:rFonts w:ascii="Arial" w:hAnsi="Arial" w:cs="Arial"/>
        </w:rPr>
        <w:t>.</w:t>
      </w:r>
    </w:p>
    <w:p w14:paraId="23EB319E" w14:textId="77777777" w:rsidR="001D4559" w:rsidRPr="00507859" w:rsidRDefault="001D4559" w:rsidP="001D4559">
      <w:pPr>
        <w:pStyle w:val="Odstavecseseznamem"/>
        <w:rPr>
          <w:rFonts w:ascii="Arial" w:hAnsi="Arial" w:cs="Arial"/>
        </w:rPr>
      </w:pPr>
    </w:p>
    <w:p w14:paraId="10DB2F9A" w14:textId="654C64D1" w:rsidR="00B665C5" w:rsidRPr="00507859" w:rsidRDefault="00B665C5" w:rsidP="0050785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Odstoupení od </w:t>
      </w:r>
      <w:r w:rsidR="00E57D24" w:rsidRPr="00507859">
        <w:rPr>
          <w:rFonts w:ascii="Arial" w:hAnsi="Arial" w:cs="Arial"/>
        </w:rPr>
        <w:t>této Smlouvy</w:t>
      </w:r>
      <w:r w:rsidR="00E94242">
        <w:rPr>
          <w:rFonts w:ascii="Arial" w:hAnsi="Arial" w:cs="Arial"/>
        </w:rPr>
        <w:t xml:space="preserve"> a výpověď smlouvy</w:t>
      </w:r>
      <w:r w:rsidRPr="00507859">
        <w:rPr>
          <w:rFonts w:ascii="Arial" w:hAnsi="Arial" w:cs="Arial"/>
        </w:rPr>
        <w:t xml:space="preserve"> j</w:t>
      </w:r>
      <w:r w:rsidR="00E94242">
        <w:rPr>
          <w:rFonts w:ascii="Arial" w:hAnsi="Arial" w:cs="Arial"/>
        </w:rPr>
        <w:t>sou</w:t>
      </w:r>
      <w:r w:rsidRPr="00507859">
        <w:rPr>
          <w:rFonts w:ascii="Arial" w:hAnsi="Arial" w:cs="Arial"/>
        </w:rPr>
        <w:t xml:space="preserve"> účinné okamžikem doručení písemného oznámení o odstoupení uvádějícího důvod odstoupení </w:t>
      </w:r>
      <w:r w:rsidR="00E94242">
        <w:rPr>
          <w:rFonts w:ascii="Arial" w:hAnsi="Arial" w:cs="Arial"/>
        </w:rPr>
        <w:t xml:space="preserve">nebo okamžikem doručení výpovědi smlouvy </w:t>
      </w:r>
      <w:r w:rsidRPr="00507859">
        <w:rPr>
          <w:rFonts w:ascii="Arial" w:hAnsi="Arial" w:cs="Arial"/>
        </w:rPr>
        <w:t>druhé smluvní straně.</w:t>
      </w:r>
    </w:p>
    <w:p w14:paraId="43BDD913" w14:textId="77777777" w:rsidR="00B665C5" w:rsidRPr="00507859" w:rsidRDefault="00B665C5" w:rsidP="0004188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53D753B" w14:textId="77777777" w:rsidR="00B665C5" w:rsidRPr="00507859" w:rsidRDefault="00B665C5" w:rsidP="0050785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Odstoupení od </w:t>
      </w:r>
      <w:r w:rsidR="00E57D24" w:rsidRPr="00507859">
        <w:rPr>
          <w:rFonts w:ascii="Arial" w:hAnsi="Arial" w:cs="Arial"/>
        </w:rPr>
        <w:t>této Smlouvy</w:t>
      </w:r>
      <w:r w:rsidRPr="00507859">
        <w:rPr>
          <w:rFonts w:ascii="Arial" w:hAnsi="Arial" w:cs="Arial"/>
        </w:rPr>
        <w:t xml:space="preserve"> se nedotýká nároku na zaplacení smluvní pokuty, nároku na náhradu </w:t>
      </w:r>
      <w:r w:rsidR="00DA3CA9" w:rsidRPr="00507859">
        <w:rPr>
          <w:rFonts w:ascii="Arial" w:hAnsi="Arial" w:cs="Arial"/>
        </w:rPr>
        <w:t xml:space="preserve">újmy </w:t>
      </w:r>
      <w:r w:rsidRPr="00507859">
        <w:rPr>
          <w:rFonts w:ascii="Arial" w:hAnsi="Arial" w:cs="Arial"/>
        </w:rPr>
        <w:t xml:space="preserve">vzniklé porušením </w:t>
      </w:r>
      <w:r w:rsidR="00E57D24" w:rsidRPr="00507859">
        <w:rPr>
          <w:rFonts w:ascii="Arial" w:hAnsi="Arial" w:cs="Arial"/>
        </w:rPr>
        <w:t>této Smlouvy</w:t>
      </w:r>
      <w:r w:rsidRPr="00507859">
        <w:rPr>
          <w:rFonts w:ascii="Arial" w:hAnsi="Arial" w:cs="Arial"/>
        </w:rPr>
        <w:t xml:space="preserve">, práv objednatele ze záruk zhotovitele za jakost včetně podmínek stanovených pro odstranění záručních vad ani závazku mlčenlivosti zhotovitele, ani dalších práv a povinností, z jejichž povahy plyne, že mají trvat i po ukončení </w:t>
      </w:r>
      <w:r w:rsidR="00E57D24" w:rsidRPr="00507859">
        <w:rPr>
          <w:rFonts w:ascii="Arial" w:hAnsi="Arial" w:cs="Arial"/>
        </w:rPr>
        <w:t>této Smlouvy</w:t>
      </w:r>
      <w:r w:rsidRPr="00507859">
        <w:rPr>
          <w:rFonts w:ascii="Arial" w:hAnsi="Arial" w:cs="Arial"/>
        </w:rPr>
        <w:t>.</w:t>
      </w:r>
    </w:p>
    <w:p w14:paraId="01C755A5" w14:textId="77777777" w:rsidR="00B665C5" w:rsidRPr="00507859" w:rsidRDefault="00B665C5" w:rsidP="0004188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2D3C0F" w14:textId="77777777" w:rsidR="00A15CEF" w:rsidRPr="00507859" w:rsidRDefault="007E2ADD" w:rsidP="00507859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>Zhotovitel výslovně prohlašuje, že na sebe přebírá nebezpečí změny okolností ve smysl</w:t>
      </w:r>
      <w:r w:rsidR="0092521E" w:rsidRPr="00507859">
        <w:rPr>
          <w:rFonts w:ascii="Arial" w:hAnsi="Arial" w:cs="Arial"/>
        </w:rPr>
        <w:t>u ustanovení § </w:t>
      </w:r>
      <w:r w:rsidRPr="00507859">
        <w:rPr>
          <w:rFonts w:ascii="Arial" w:hAnsi="Arial" w:cs="Arial"/>
        </w:rPr>
        <w:t xml:space="preserve">1765 odst. 2 OZ. </w:t>
      </w:r>
      <w:r w:rsidR="00A15CEF" w:rsidRPr="00507859">
        <w:rPr>
          <w:rFonts w:ascii="Arial" w:hAnsi="Arial" w:cs="Arial"/>
        </w:rPr>
        <w:t xml:space="preserve">    </w:t>
      </w:r>
    </w:p>
    <w:p w14:paraId="7D65F03A" w14:textId="77777777" w:rsidR="0061631D" w:rsidRPr="00507859" w:rsidRDefault="0061631D" w:rsidP="00041888">
      <w:pPr>
        <w:jc w:val="both"/>
        <w:rPr>
          <w:rFonts w:ascii="Arial" w:hAnsi="Arial" w:cs="Arial"/>
        </w:rPr>
      </w:pPr>
    </w:p>
    <w:p w14:paraId="42C6ACFA" w14:textId="77777777" w:rsidR="00985970" w:rsidRDefault="00985970" w:rsidP="00EB492C">
      <w:pPr>
        <w:jc w:val="center"/>
        <w:rPr>
          <w:rFonts w:ascii="Arial" w:hAnsi="Arial" w:cs="Arial"/>
          <w:b/>
        </w:rPr>
      </w:pPr>
    </w:p>
    <w:p w14:paraId="4ABDDDAD" w14:textId="79C98380" w:rsidR="00EB492C" w:rsidRPr="00507859" w:rsidRDefault="00EB492C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X</w:t>
      </w:r>
      <w:r w:rsidR="00F65834" w:rsidRPr="00507859">
        <w:rPr>
          <w:rFonts w:ascii="Arial" w:hAnsi="Arial" w:cs="Arial"/>
          <w:b/>
        </w:rPr>
        <w:t>III</w:t>
      </w:r>
      <w:r w:rsidRPr="00507859">
        <w:rPr>
          <w:rFonts w:ascii="Arial" w:hAnsi="Arial" w:cs="Arial"/>
          <w:b/>
        </w:rPr>
        <w:t>.</w:t>
      </w:r>
    </w:p>
    <w:p w14:paraId="70EE1262" w14:textId="77777777" w:rsidR="00EB492C" w:rsidRPr="00507859" w:rsidRDefault="00EB492C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Zvláštní ustanovení</w:t>
      </w:r>
    </w:p>
    <w:p w14:paraId="78441FF3" w14:textId="77777777" w:rsidR="00EB492C" w:rsidRPr="00507859" w:rsidRDefault="00EB492C" w:rsidP="00EB492C">
      <w:pPr>
        <w:jc w:val="both"/>
        <w:rPr>
          <w:rFonts w:ascii="Arial" w:hAnsi="Arial" w:cs="Arial"/>
        </w:rPr>
      </w:pPr>
    </w:p>
    <w:p w14:paraId="688AB246" w14:textId="77777777" w:rsidR="00EB492C" w:rsidRPr="00507859" w:rsidRDefault="00EB492C" w:rsidP="00507859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Vyskytnou-li se události, které jedné nebo oběma smluvním stranám částečně nebo úplně znemožní plnění jejich povinností podle této </w:t>
      </w:r>
      <w:r w:rsidR="00AD1DD9" w:rsidRPr="00507859">
        <w:rPr>
          <w:rFonts w:ascii="Arial" w:hAnsi="Arial" w:cs="Arial"/>
        </w:rPr>
        <w:t>Smlouvy</w:t>
      </w:r>
      <w:r w:rsidR="00F53B50" w:rsidRPr="00507859">
        <w:rPr>
          <w:rFonts w:ascii="Arial" w:hAnsi="Arial" w:cs="Arial"/>
        </w:rPr>
        <w:t>, jsou povinny</w:t>
      </w:r>
      <w:r w:rsidRPr="00507859">
        <w:rPr>
          <w:rFonts w:ascii="Arial" w:hAnsi="Arial" w:cs="Arial"/>
        </w:rPr>
        <w:t xml:space="preserve"> se o tomto bez zbytečného odkladu informovat a společně podniknout kroky k jejich překonání. Nesplnění této povinnosti zakládá právo na náhradu </w:t>
      </w:r>
      <w:r w:rsidR="004212FB" w:rsidRPr="00507859">
        <w:rPr>
          <w:rFonts w:ascii="Arial" w:hAnsi="Arial" w:cs="Arial"/>
        </w:rPr>
        <w:t xml:space="preserve">újmy </w:t>
      </w:r>
      <w:r w:rsidRPr="00507859">
        <w:rPr>
          <w:rFonts w:ascii="Arial" w:hAnsi="Arial" w:cs="Arial"/>
        </w:rPr>
        <w:t xml:space="preserve">pro stranu, která se porušení </w:t>
      </w:r>
      <w:r w:rsidR="00E57D24" w:rsidRPr="00507859">
        <w:rPr>
          <w:rFonts w:ascii="Arial" w:hAnsi="Arial" w:cs="Arial"/>
        </w:rPr>
        <w:t xml:space="preserve">této </w:t>
      </w:r>
      <w:r w:rsidR="00AD1DD9" w:rsidRPr="00507859">
        <w:rPr>
          <w:rFonts w:ascii="Arial" w:hAnsi="Arial" w:cs="Arial"/>
        </w:rPr>
        <w:t xml:space="preserve">Smlouvy </w:t>
      </w:r>
      <w:r w:rsidRPr="00507859">
        <w:rPr>
          <w:rFonts w:ascii="Arial" w:hAnsi="Arial" w:cs="Arial"/>
        </w:rPr>
        <w:t>v tomto bodě nedopustila.</w:t>
      </w:r>
    </w:p>
    <w:p w14:paraId="2BE61128" w14:textId="77777777" w:rsidR="00EB492C" w:rsidRPr="00507859" w:rsidRDefault="00EB492C" w:rsidP="00EB492C">
      <w:pPr>
        <w:jc w:val="both"/>
        <w:rPr>
          <w:rFonts w:ascii="Arial" w:hAnsi="Arial" w:cs="Arial"/>
        </w:rPr>
      </w:pPr>
    </w:p>
    <w:p w14:paraId="342CEA52" w14:textId="77777777" w:rsidR="00EB492C" w:rsidRPr="00507859" w:rsidRDefault="00EB492C" w:rsidP="00507859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Stane-li se některé ustanovení této </w:t>
      </w:r>
      <w:r w:rsidR="00AD1DD9" w:rsidRPr="00507859">
        <w:rPr>
          <w:rFonts w:ascii="Arial" w:hAnsi="Arial" w:cs="Arial"/>
        </w:rPr>
        <w:t xml:space="preserve">Smlouvy </w:t>
      </w:r>
      <w:r w:rsidRPr="00507859">
        <w:rPr>
          <w:rFonts w:ascii="Arial" w:hAnsi="Arial" w:cs="Arial"/>
        </w:rPr>
        <w:t xml:space="preserve">neplatné či neúčinné, nedotýká se to ostatních ustanovení této </w:t>
      </w:r>
      <w:r w:rsidR="00AD1DD9" w:rsidRPr="00507859">
        <w:rPr>
          <w:rFonts w:ascii="Arial" w:hAnsi="Arial" w:cs="Arial"/>
        </w:rPr>
        <w:t>Smlouvy</w:t>
      </w:r>
      <w:r w:rsidRPr="00507859">
        <w:rPr>
          <w:rFonts w:ascii="Arial" w:hAnsi="Arial" w:cs="Arial"/>
        </w:rPr>
        <w:t>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3A262DDF" w14:textId="77777777" w:rsidR="00F64CF1" w:rsidRPr="00507859" w:rsidRDefault="00F64CF1" w:rsidP="00EB492C">
      <w:pPr>
        <w:jc w:val="both"/>
        <w:rPr>
          <w:rFonts w:ascii="Arial" w:hAnsi="Arial" w:cs="Arial"/>
        </w:rPr>
      </w:pPr>
    </w:p>
    <w:p w14:paraId="65BA94EF" w14:textId="77777777" w:rsidR="00F64CF1" w:rsidRPr="00507859" w:rsidRDefault="00F64CF1" w:rsidP="00507859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lastRenderedPageBreak/>
        <w:t>Zhotovitel je podle § 2 písm. e) zákona č. 320/2001 Sb., o finanční kontrole ve veřejné správě a o změně některých zákonů, v platném znění, osobou povinnou spolupůsobit při výkonu finanční kontroly prováděné v souvislosti s úhradou zboží nebo služeb z veřejných výdajů.</w:t>
      </w:r>
    </w:p>
    <w:p w14:paraId="465A3FC3" w14:textId="77777777" w:rsidR="0001427D" w:rsidRDefault="0001427D" w:rsidP="00EB492C">
      <w:pPr>
        <w:jc w:val="center"/>
        <w:rPr>
          <w:rFonts w:ascii="Arial" w:hAnsi="Arial" w:cs="Arial"/>
          <w:b/>
        </w:rPr>
      </w:pPr>
      <w:bookmarkStart w:id="2" w:name="_GoBack"/>
      <w:bookmarkEnd w:id="2"/>
    </w:p>
    <w:p w14:paraId="40CF360D" w14:textId="4993CE32" w:rsidR="00EB492C" w:rsidRPr="00507859" w:rsidRDefault="00EB492C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X</w:t>
      </w:r>
      <w:r w:rsidR="00F65834" w:rsidRPr="00507859">
        <w:rPr>
          <w:rFonts w:ascii="Arial" w:hAnsi="Arial" w:cs="Arial"/>
          <w:b/>
        </w:rPr>
        <w:t>I</w:t>
      </w:r>
      <w:r w:rsidRPr="00507859">
        <w:rPr>
          <w:rFonts w:ascii="Arial" w:hAnsi="Arial" w:cs="Arial"/>
          <w:b/>
        </w:rPr>
        <w:t>V.</w:t>
      </w:r>
    </w:p>
    <w:p w14:paraId="685958BA" w14:textId="77777777" w:rsidR="00EB492C" w:rsidRPr="00507859" w:rsidRDefault="00EB492C" w:rsidP="00EB492C">
      <w:pPr>
        <w:jc w:val="center"/>
        <w:rPr>
          <w:rFonts w:ascii="Arial" w:hAnsi="Arial" w:cs="Arial"/>
          <w:b/>
        </w:rPr>
      </w:pPr>
      <w:r w:rsidRPr="00507859">
        <w:rPr>
          <w:rFonts w:ascii="Arial" w:hAnsi="Arial" w:cs="Arial"/>
          <w:b/>
        </w:rPr>
        <w:t>Závěrečná ustanovení</w:t>
      </w:r>
    </w:p>
    <w:p w14:paraId="46ADC6C4" w14:textId="77777777" w:rsidR="00EB492C" w:rsidRPr="00507859" w:rsidRDefault="00EB492C" w:rsidP="00EB492C">
      <w:pPr>
        <w:jc w:val="center"/>
        <w:rPr>
          <w:rFonts w:ascii="Arial" w:hAnsi="Arial" w:cs="Arial"/>
          <w:b/>
        </w:rPr>
      </w:pPr>
    </w:p>
    <w:p w14:paraId="13AF15F6" w14:textId="77777777" w:rsidR="00EB492C" w:rsidRPr="00507859" w:rsidRDefault="00EB492C" w:rsidP="00507859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Na právní vztahy, touto </w:t>
      </w:r>
      <w:r w:rsidR="00AD1DD9" w:rsidRPr="00507859">
        <w:rPr>
          <w:rFonts w:ascii="Arial" w:hAnsi="Arial" w:cs="Arial"/>
        </w:rPr>
        <w:t xml:space="preserve">Smlouvou </w:t>
      </w:r>
      <w:r w:rsidRPr="00507859">
        <w:rPr>
          <w:rFonts w:ascii="Arial" w:hAnsi="Arial" w:cs="Arial"/>
        </w:rPr>
        <w:t xml:space="preserve">založené a v ní výslovně neupravené, se použijí příslušná ustanovení </w:t>
      </w:r>
      <w:r w:rsidR="006A134C" w:rsidRPr="00507859">
        <w:rPr>
          <w:rFonts w:ascii="Arial" w:hAnsi="Arial" w:cs="Arial"/>
        </w:rPr>
        <w:t>OZ</w:t>
      </w:r>
      <w:r w:rsidRPr="00507859">
        <w:rPr>
          <w:rFonts w:ascii="Arial" w:hAnsi="Arial" w:cs="Arial"/>
        </w:rPr>
        <w:t>.</w:t>
      </w:r>
      <w:r w:rsidR="007E2ADD" w:rsidRPr="00507859">
        <w:rPr>
          <w:rFonts w:ascii="Arial" w:hAnsi="Arial" w:cs="Arial"/>
        </w:rPr>
        <w:t xml:space="preserve"> </w:t>
      </w:r>
    </w:p>
    <w:p w14:paraId="3EEA4028" w14:textId="77777777" w:rsidR="007E2ADD" w:rsidRPr="00507859" w:rsidRDefault="007E2ADD" w:rsidP="00EB492C">
      <w:pPr>
        <w:jc w:val="both"/>
        <w:rPr>
          <w:rFonts w:ascii="Arial" w:hAnsi="Arial" w:cs="Arial"/>
        </w:rPr>
      </w:pPr>
    </w:p>
    <w:p w14:paraId="3BAC0471" w14:textId="77777777" w:rsidR="007E2ADD" w:rsidRPr="00507859" w:rsidRDefault="007E2ADD" w:rsidP="00507859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Smluvní strany </w:t>
      </w:r>
      <w:r w:rsidR="003E35DF" w:rsidRPr="00507859">
        <w:rPr>
          <w:rFonts w:ascii="Arial" w:hAnsi="Arial" w:cs="Arial"/>
        </w:rPr>
        <w:t xml:space="preserve">v souladu s ustanovením § 558 odst. 2 OZ </w:t>
      </w:r>
      <w:r w:rsidRPr="00507859">
        <w:rPr>
          <w:rFonts w:ascii="Arial" w:hAnsi="Arial" w:cs="Arial"/>
        </w:rPr>
        <w:t xml:space="preserve">vylučují použití </w:t>
      </w:r>
      <w:r w:rsidR="003E35DF" w:rsidRPr="00507859">
        <w:rPr>
          <w:rFonts w:ascii="Arial" w:hAnsi="Arial" w:cs="Arial"/>
        </w:rPr>
        <w:t xml:space="preserve">obchodních zvyklostí </w:t>
      </w:r>
      <w:r w:rsidRPr="00507859">
        <w:rPr>
          <w:rFonts w:ascii="Arial" w:hAnsi="Arial" w:cs="Arial"/>
        </w:rPr>
        <w:t>na právní vztahy vzniklé z této Smlouvy.</w:t>
      </w:r>
    </w:p>
    <w:p w14:paraId="51332895" w14:textId="77777777" w:rsidR="007E2ADD" w:rsidRPr="00507859" w:rsidRDefault="007E2ADD" w:rsidP="00EB492C">
      <w:pPr>
        <w:jc w:val="both"/>
        <w:rPr>
          <w:rFonts w:ascii="Arial" w:hAnsi="Arial" w:cs="Arial"/>
        </w:rPr>
      </w:pPr>
    </w:p>
    <w:p w14:paraId="32A8CB8C" w14:textId="77777777" w:rsidR="007E2ADD" w:rsidRPr="00507859" w:rsidRDefault="007E2ADD" w:rsidP="00507859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Smluvní strany souhlasně prohlašují, že tato Smlouva není smlouvou uzavřenou adhezním způsobem ve smyslu ustanovení § 1798 a násl. OZ. </w:t>
      </w:r>
      <w:r w:rsidR="006F0225" w:rsidRPr="00507859">
        <w:rPr>
          <w:rFonts w:ascii="Arial" w:hAnsi="Arial" w:cs="Arial"/>
        </w:rPr>
        <w:t xml:space="preserve"> Ustanovení § 1799 a § </w:t>
      </w:r>
      <w:r w:rsidR="008E068B" w:rsidRPr="00507859">
        <w:rPr>
          <w:rFonts w:ascii="Arial" w:hAnsi="Arial" w:cs="Arial"/>
        </w:rPr>
        <w:t>1800 OZ se nepoužijí.</w:t>
      </w:r>
      <w:r w:rsidRPr="00507859">
        <w:rPr>
          <w:rFonts w:ascii="Arial" w:hAnsi="Arial" w:cs="Arial"/>
        </w:rPr>
        <w:t xml:space="preserve"> </w:t>
      </w:r>
    </w:p>
    <w:p w14:paraId="10959786" w14:textId="77777777" w:rsidR="00EB492C" w:rsidRPr="00507859" w:rsidRDefault="00EB492C" w:rsidP="00EB492C">
      <w:pPr>
        <w:jc w:val="both"/>
        <w:rPr>
          <w:rFonts w:ascii="Arial" w:hAnsi="Arial" w:cs="Arial"/>
        </w:rPr>
      </w:pPr>
    </w:p>
    <w:p w14:paraId="55E2A51A" w14:textId="77777777" w:rsidR="00EB492C" w:rsidRPr="00507859" w:rsidRDefault="00EB492C" w:rsidP="00507859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Jsou-li v této </w:t>
      </w:r>
      <w:r w:rsidR="00AD1DD9" w:rsidRPr="00507859">
        <w:rPr>
          <w:rFonts w:ascii="Arial" w:hAnsi="Arial" w:cs="Arial"/>
        </w:rPr>
        <w:t xml:space="preserve">Smlouvě </w:t>
      </w:r>
      <w:r w:rsidRPr="00507859">
        <w:rPr>
          <w:rFonts w:ascii="Arial" w:hAnsi="Arial" w:cs="Arial"/>
        </w:rPr>
        <w:t>uvedeny přílohy, tvoří její nedílnou součást.</w:t>
      </w:r>
    </w:p>
    <w:p w14:paraId="72E4C3D6" w14:textId="77777777" w:rsidR="00EB492C" w:rsidRPr="00507859" w:rsidRDefault="00EB492C" w:rsidP="00EB492C">
      <w:pPr>
        <w:jc w:val="both"/>
        <w:rPr>
          <w:rFonts w:ascii="Arial" w:hAnsi="Arial" w:cs="Arial"/>
        </w:rPr>
      </w:pPr>
    </w:p>
    <w:p w14:paraId="4D39F070" w14:textId="77777777" w:rsidR="00EB492C" w:rsidRPr="00507859" w:rsidRDefault="00EB492C" w:rsidP="00507859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Veškeré změny a doplňky této </w:t>
      </w:r>
      <w:r w:rsidR="00AD1DD9" w:rsidRPr="00507859">
        <w:rPr>
          <w:rFonts w:ascii="Arial" w:hAnsi="Arial" w:cs="Arial"/>
        </w:rPr>
        <w:t xml:space="preserve">Smlouvy </w:t>
      </w:r>
      <w:r w:rsidRPr="00507859">
        <w:rPr>
          <w:rFonts w:ascii="Arial" w:hAnsi="Arial" w:cs="Arial"/>
        </w:rPr>
        <w:t xml:space="preserve">musí být učiněny písemně ve formě číslovaného dodatku k této </w:t>
      </w:r>
      <w:r w:rsidR="00AD1DD9" w:rsidRPr="00507859">
        <w:rPr>
          <w:rFonts w:ascii="Arial" w:hAnsi="Arial" w:cs="Arial"/>
        </w:rPr>
        <w:t>Smlouvě</w:t>
      </w:r>
      <w:r w:rsidRPr="00507859">
        <w:rPr>
          <w:rFonts w:ascii="Arial" w:hAnsi="Arial" w:cs="Arial"/>
        </w:rPr>
        <w:t>, podepsaného oprávněnými zástupci obou smluvních stran.</w:t>
      </w:r>
    </w:p>
    <w:p w14:paraId="42C9D0BA" w14:textId="77777777" w:rsidR="00EB492C" w:rsidRPr="00507859" w:rsidRDefault="00EB492C" w:rsidP="00EB492C">
      <w:pPr>
        <w:jc w:val="both"/>
        <w:rPr>
          <w:rFonts w:ascii="Arial" w:hAnsi="Arial" w:cs="Arial"/>
        </w:rPr>
      </w:pPr>
    </w:p>
    <w:p w14:paraId="535959D1" w14:textId="7DB220E6" w:rsidR="006E1F74" w:rsidRPr="00507859" w:rsidRDefault="00AF35EB" w:rsidP="00507859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AF35EB">
        <w:rPr>
          <w:rFonts w:ascii="Arial" w:hAnsi="Arial" w:cs="Arial"/>
        </w:rPr>
        <w:t>Tato smlouva je vyhotovena v elektronické podobě</w:t>
      </w:r>
      <w:r w:rsidR="00546A1F" w:rsidRPr="00507859">
        <w:rPr>
          <w:rFonts w:ascii="Arial" w:hAnsi="Arial" w:cs="Arial"/>
        </w:rPr>
        <w:t xml:space="preserve">. </w:t>
      </w:r>
      <w:r w:rsidR="006E1F74" w:rsidRPr="00507859">
        <w:rPr>
          <w:rFonts w:ascii="Arial" w:hAnsi="Arial" w:cs="Arial"/>
        </w:rPr>
        <w:t xml:space="preserve">   </w:t>
      </w:r>
    </w:p>
    <w:p w14:paraId="25D7967F" w14:textId="77777777" w:rsidR="00EB492C" w:rsidRPr="00507859" w:rsidRDefault="00EB492C" w:rsidP="00EB492C">
      <w:pPr>
        <w:jc w:val="both"/>
        <w:rPr>
          <w:rFonts w:ascii="Arial" w:hAnsi="Arial" w:cs="Arial"/>
        </w:rPr>
      </w:pPr>
    </w:p>
    <w:p w14:paraId="5AB54B5F" w14:textId="77777777" w:rsidR="00EB492C" w:rsidRPr="00507859" w:rsidRDefault="00EB492C" w:rsidP="00507859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 xml:space="preserve">Účastníci této </w:t>
      </w:r>
      <w:r w:rsidR="00AD1DD9" w:rsidRPr="00507859">
        <w:rPr>
          <w:rFonts w:ascii="Arial" w:hAnsi="Arial" w:cs="Arial"/>
        </w:rPr>
        <w:t xml:space="preserve">Smlouvy </w:t>
      </w:r>
      <w:r w:rsidRPr="00507859">
        <w:rPr>
          <w:rFonts w:ascii="Arial" w:hAnsi="Arial" w:cs="Arial"/>
        </w:rPr>
        <w:t xml:space="preserve">prohlašují, že </w:t>
      </w:r>
      <w:r w:rsidR="00E57D24" w:rsidRPr="00507859">
        <w:rPr>
          <w:rFonts w:ascii="Arial" w:hAnsi="Arial" w:cs="Arial"/>
        </w:rPr>
        <w:t>tato Smlouv</w:t>
      </w:r>
      <w:r w:rsidR="00CC3BA3" w:rsidRPr="00507859">
        <w:rPr>
          <w:rFonts w:ascii="Arial" w:hAnsi="Arial" w:cs="Arial"/>
        </w:rPr>
        <w:t>a</w:t>
      </w:r>
      <w:r w:rsidRPr="00507859">
        <w:rPr>
          <w:rFonts w:ascii="Arial" w:hAnsi="Arial" w:cs="Arial"/>
        </w:rPr>
        <w:t xml:space="preserve"> byla sje</w:t>
      </w:r>
      <w:r w:rsidR="0003157C" w:rsidRPr="00507859">
        <w:rPr>
          <w:rFonts w:ascii="Arial" w:hAnsi="Arial" w:cs="Arial"/>
        </w:rPr>
        <w:t>dnána na základě jejich pravé a </w:t>
      </w:r>
      <w:r w:rsidRPr="00507859">
        <w:rPr>
          <w:rFonts w:ascii="Arial" w:hAnsi="Arial" w:cs="Arial"/>
        </w:rPr>
        <w:t>svobodné vůle, že si její obsah přečetli a bezvýhradně s ním souhlasí, což stvrzují svými vlastnoručními podpisy.</w:t>
      </w:r>
    </w:p>
    <w:p w14:paraId="78194F0E" w14:textId="77777777" w:rsidR="00EB492C" w:rsidRPr="00507859" w:rsidRDefault="00EB492C" w:rsidP="00EB492C">
      <w:pPr>
        <w:rPr>
          <w:rFonts w:ascii="Arial" w:hAnsi="Arial" w:cs="Arial"/>
        </w:rPr>
      </w:pPr>
    </w:p>
    <w:p w14:paraId="7DFABA3A" w14:textId="058EB017" w:rsidR="00EB492C" w:rsidRPr="00507859" w:rsidRDefault="00ED660D" w:rsidP="00507859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>Tato Smlouva nabývá platnosti dnem podpisu oprávněnými zástupci obou smluvních stran a účinnosti dnem uveřejnění v Registru smluv podle zákona č. 340/2015 Sb., o zvláštních podmínkách účinnosti některých smluv, uveřejňování těchto smluv a o registru smluv (zákon o registru smluv), ve znění pozdějších předpisů. Smlouvu uveřejní v Registru smluv objednatel. Zhotovitel bere povinnost uveřejnění této Smlouvy v Registru smluv na vědomí</w:t>
      </w:r>
      <w:r w:rsidR="00091F84">
        <w:rPr>
          <w:rFonts w:ascii="Arial" w:hAnsi="Arial" w:cs="Arial"/>
        </w:rPr>
        <w:t xml:space="preserve"> a souhlasí s tím, že Smlouva bude uveřejněna ve svém plném znění</w:t>
      </w:r>
      <w:r w:rsidR="00EB492C" w:rsidRPr="00507859">
        <w:rPr>
          <w:rFonts w:ascii="Arial" w:hAnsi="Arial" w:cs="Arial"/>
        </w:rPr>
        <w:t>.</w:t>
      </w:r>
    </w:p>
    <w:p w14:paraId="16C743E0" w14:textId="77777777" w:rsidR="00EB492C" w:rsidRPr="00507859" w:rsidRDefault="00EB492C" w:rsidP="00EB492C">
      <w:pPr>
        <w:jc w:val="both"/>
        <w:rPr>
          <w:rFonts w:ascii="Arial" w:hAnsi="Arial" w:cs="Arial"/>
        </w:rPr>
      </w:pPr>
    </w:p>
    <w:p w14:paraId="7583A524" w14:textId="77777777" w:rsidR="00EB492C" w:rsidRPr="00437892" w:rsidRDefault="00EB492C" w:rsidP="00EB492C">
      <w:pPr>
        <w:jc w:val="center"/>
        <w:rPr>
          <w:rFonts w:ascii="Arial" w:hAnsi="Arial" w:cs="Arial"/>
          <w:b/>
        </w:rPr>
      </w:pPr>
      <w:r w:rsidRPr="00437892">
        <w:rPr>
          <w:rFonts w:ascii="Arial" w:hAnsi="Arial" w:cs="Arial"/>
          <w:b/>
        </w:rPr>
        <w:t>X</w:t>
      </w:r>
      <w:r w:rsidR="00F65834" w:rsidRPr="00437892">
        <w:rPr>
          <w:rFonts w:ascii="Arial" w:hAnsi="Arial" w:cs="Arial"/>
          <w:b/>
        </w:rPr>
        <w:t>V</w:t>
      </w:r>
      <w:r w:rsidRPr="00437892">
        <w:rPr>
          <w:rFonts w:ascii="Arial" w:hAnsi="Arial" w:cs="Arial"/>
          <w:b/>
        </w:rPr>
        <w:t>.</w:t>
      </w:r>
    </w:p>
    <w:p w14:paraId="56633BD4" w14:textId="43677703" w:rsidR="00EB492C" w:rsidRPr="00437892" w:rsidRDefault="00EB492C" w:rsidP="00EB492C">
      <w:pPr>
        <w:jc w:val="center"/>
        <w:rPr>
          <w:rFonts w:ascii="Arial" w:hAnsi="Arial" w:cs="Arial"/>
          <w:b/>
        </w:rPr>
      </w:pPr>
      <w:r w:rsidRPr="00437892">
        <w:rPr>
          <w:rFonts w:ascii="Arial" w:hAnsi="Arial" w:cs="Arial"/>
          <w:b/>
        </w:rPr>
        <w:t>Seznam příloh</w:t>
      </w:r>
      <w:r w:rsidR="00DF445C">
        <w:rPr>
          <w:rFonts w:ascii="Arial" w:hAnsi="Arial" w:cs="Arial"/>
          <w:b/>
        </w:rPr>
        <w:t xml:space="preserve"> </w:t>
      </w:r>
    </w:p>
    <w:p w14:paraId="37FB27A1" w14:textId="77777777" w:rsidR="00EB492C" w:rsidRPr="00437892" w:rsidRDefault="00EB492C" w:rsidP="00EB492C">
      <w:pPr>
        <w:rPr>
          <w:rFonts w:ascii="Arial" w:hAnsi="Arial" w:cs="Arial"/>
        </w:rPr>
      </w:pPr>
    </w:p>
    <w:p w14:paraId="392C2FBE" w14:textId="77777777" w:rsidR="00EB492C" w:rsidRPr="00437892" w:rsidRDefault="00EB492C" w:rsidP="00EB492C">
      <w:pPr>
        <w:rPr>
          <w:rFonts w:ascii="Arial" w:hAnsi="Arial" w:cs="Arial"/>
        </w:rPr>
      </w:pPr>
      <w:r w:rsidRPr="00437892">
        <w:rPr>
          <w:rFonts w:ascii="Arial" w:hAnsi="Arial" w:cs="Arial"/>
        </w:rPr>
        <w:t xml:space="preserve">Nedílnou součástí této </w:t>
      </w:r>
      <w:r w:rsidR="00AD1DD9" w:rsidRPr="00437892">
        <w:rPr>
          <w:rFonts w:ascii="Arial" w:hAnsi="Arial" w:cs="Arial"/>
        </w:rPr>
        <w:t xml:space="preserve">Smlouvy </w:t>
      </w:r>
      <w:r w:rsidRPr="00437892">
        <w:rPr>
          <w:rFonts w:ascii="Arial" w:hAnsi="Arial" w:cs="Arial"/>
        </w:rPr>
        <w:t>jsou tyto přílohy:</w:t>
      </w:r>
    </w:p>
    <w:p w14:paraId="6F306735" w14:textId="7FCB740B" w:rsidR="00AE208D" w:rsidRPr="00437892" w:rsidRDefault="00AB13AE" w:rsidP="00507859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Soupis objektů – Seznam nemovitých věcí(budov) s oceněním prací</w:t>
      </w:r>
      <w:r w:rsidR="00B26EB1" w:rsidRPr="00437892">
        <w:rPr>
          <w:rFonts w:ascii="Arial" w:hAnsi="Arial" w:cs="Arial"/>
        </w:rPr>
        <w:t xml:space="preserve"> </w:t>
      </w:r>
    </w:p>
    <w:p w14:paraId="5A66892B" w14:textId="0C225858" w:rsidR="00B758BC" w:rsidRPr="00437892" w:rsidRDefault="00FE6FC4" w:rsidP="00507859">
      <w:pPr>
        <w:numPr>
          <w:ilvl w:val="0"/>
          <w:numId w:val="18"/>
        </w:numPr>
        <w:rPr>
          <w:rFonts w:ascii="Arial" w:hAnsi="Arial" w:cs="Arial"/>
        </w:rPr>
      </w:pPr>
      <w:r w:rsidRPr="00437892">
        <w:rPr>
          <w:rFonts w:ascii="Arial" w:hAnsi="Arial" w:cs="Arial"/>
        </w:rPr>
        <w:t>Požadavky na zpracování</w:t>
      </w:r>
      <w:r w:rsidR="00E20D67" w:rsidRPr="00437892">
        <w:rPr>
          <w:rFonts w:ascii="Arial" w:hAnsi="Arial" w:cs="Arial"/>
        </w:rPr>
        <w:t xml:space="preserve"> auditu</w:t>
      </w:r>
    </w:p>
    <w:p w14:paraId="6FDF226C" w14:textId="77777777" w:rsidR="00EB492C" w:rsidRPr="00507859" w:rsidRDefault="00EB492C" w:rsidP="00EB492C">
      <w:pPr>
        <w:rPr>
          <w:rFonts w:ascii="Arial" w:hAnsi="Arial" w:cs="Arial"/>
          <w:i/>
        </w:rPr>
      </w:pPr>
    </w:p>
    <w:p w14:paraId="5E388491" w14:textId="77777777" w:rsidR="00154F67" w:rsidRPr="00507859" w:rsidRDefault="00154F67" w:rsidP="00EB492C">
      <w:pPr>
        <w:jc w:val="both"/>
        <w:rPr>
          <w:rFonts w:ascii="Arial" w:hAnsi="Arial" w:cs="Arial"/>
        </w:rPr>
      </w:pPr>
    </w:p>
    <w:p w14:paraId="394287EB" w14:textId="7553E778" w:rsidR="00EB492C" w:rsidRPr="00507859" w:rsidRDefault="00EB492C" w:rsidP="00EB492C">
      <w:pPr>
        <w:jc w:val="both"/>
        <w:rPr>
          <w:rFonts w:ascii="Arial" w:hAnsi="Arial" w:cs="Arial"/>
        </w:rPr>
      </w:pPr>
      <w:r w:rsidRPr="00507859">
        <w:rPr>
          <w:rFonts w:ascii="Arial" w:hAnsi="Arial" w:cs="Arial"/>
        </w:rPr>
        <w:t>V</w:t>
      </w:r>
      <w:r w:rsidR="005524D7" w:rsidRPr="00507859">
        <w:rPr>
          <w:rFonts w:ascii="Arial" w:hAnsi="Arial" w:cs="Arial"/>
        </w:rPr>
        <w:t> </w:t>
      </w:r>
      <w:r w:rsidR="00914A9B">
        <w:rPr>
          <w:rFonts w:ascii="Arial" w:hAnsi="Arial" w:cs="Arial"/>
        </w:rPr>
        <w:t>Benešově</w:t>
      </w:r>
      <w:r w:rsidR="005524D7" w:rsidRPr="00507859">
        <w:rPr>
          <w:rFonts w:ascii="Arial" w:hAnsi="Arial" w:cs="Arial"/>
        </w:rPr>
        <w:t xml:space="preserve"> dne </w:t>
      </w:r>
      <w:r w:rsidRPr="00507859">
        <w:rPr>
          <w:rFonts w:ascii="Arial" w:hAnsi="Arial" w:cs="Arial"/>
        </w:rPr>
        <w:t xml:space="preserve">                                     </w:t>
      </w:r>
      <w:r w:rsidR="004C0946" w:rsidRPr="00507859">
        <w:rPr>
          <w:rFonts w:ascii="Arial" w:hAnsi="Arial" w:cs="Arial"/>
        </w:rPr>
        <w:t xml:space="preserve">  </w:t>
      </w:r>
      <w:r w:rsidR="00A74B02" w:rsidRPr="00507859">
        <w:rPr>
          <w:rFonts w:ascii="Arial" w:hAnsi="Arial" w:cs="Arial"/>
        </w:rPr>
        <w:tab/>
      </w:r>
      <w:r w:rsidR="00A74B02" w:rsidRPr="00507859">
        <w:rPr>
          <w:rFonts w:ascii="Arial" w:hAnsi="Arial" w:cs="Arial"/>
        </w:rPr>
        <w:tab/>
      </w:r>
      <w:r w:rsidR="004C0946" w:rsidRPr="00507859">
        <w:rPr>
          <w:rFonts w:ascii="Arial" w:hAnsi="Arial" w:cs="Arial"/>
        </w:rPr>
        <w:t xml:space="preserve"> </w:t>
      </w:r>
      <w:r w:rsidRPr="00507859">
        <w:rPr>
          <w:rFonts w:ascii="Arial" w:hAnsi="Arial" w:cs="Arial"/>
          <w:highlight w:val="yellow"/>
        </w:rPr>
        <w:t xml:space="preserve">V </w:t>
      </w:r>
      <w:r w:rsidR="00703F5F" w:rsidRPr="00507859">
        <w:rPr>
          <w:rFonts w:ascii="Arial" w:hAnsi="Arial" w:cs="Arial"/>
          <w:highlight w:val="yellow"/>
        </w:rPr>
        <w:t>…………………</w:t>
      </w:r>
      <w:r w:rsidRPr="00507859">
        <w:rPr>
          <w:rFonts w:ascii="Arial" w:hAnsi="Arial" w:cs="Arial"/>
          <w:highlight w:val="yellow"/>
        </w:rPr>
        <w:t xml:space="preserve"> dne .......</w:t>
      </w:r>
    </w:p>
    <w:p w14:paraId="486502A9" w14:textId="77777777" w:rsidR="003C0A79" w:rsidRPr="00507859" w:rsidRDefault="003C0A79" w:rsidP="00EB492C">
      <w:pPr>
        <w:jc w:val="both"/>
        <w:rPr>
          <w:rFonts w:ascii="Arial" w:hAnsi="Arial" w:cs="Arial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852"/>
        <w:gridCol w:w="4538"/>
      </w:tblGrid>
      <w:tr w:rsidR="003C0A79" w:rsidRPr="00507859" w14:paraId="1296AC47" w14:textId="77777777" w:rsidTr="00F9744E">
        <w:tc>
          <w:tcPr>
            <w:tcW w:w="4924" w:type="dxa"/>
            <w:shd w:val="clear" w:color="auto" w:fill="auto"/>
          </w:tcPr>
          <w:p w14:paraId="6623E163" w14:textId="77777777" w:rsidR="00E5577B" w:rsidRPr="00507859" w:rsidRDefault="00F9744E" w:rsidP="003C0A79">
            <w:pPr>
              <w:jc w:val="both"/>
              <w:rPr>
                <w:rFonts w:ascii="Arial" w:hAnsi="Arial" w:cs="Arial"/>
              </w:rPr>
            </w:pPr>
            <w:r w:rsidRPr="00507859">
              <w:rPr>
                <w:rFonts w:ascii="Arial" w:hAnsi="Arial" w:cs="Arial"/>
              </w:rPr>
              <w:t xml:space="preserve">    </w:t>
            </w:r>
            <w:r w:rsidR="00927381" w:rsidRPr="00507859">
              <w:rPr>
                <w:rFonts w:ascii="Arial" w:hAnsi="Arial" w:cs="Arial"/>
              </w:rPr>
              <w:t>za objednatele</w:t>
            </w:r>
          </w:p>
          <w:p w14:paraId="098A848F" w14:textId="6BA68580" w:rsidR="00E5577B" w:rsidRDefault="00E5577B" w:rsidP="003C0A79">
            <w:pPr>
              <w:jc w:val="both"/>
              <w:rPr>
                <w:rFonts w:ascii="Arial" w:hAnsi="Arial" w:cs="Arial"/>
              </w:rPr>
            </w:pPr>
          </w:p>
          <w:p w14:paraId="6E5C68D9" w14:textId="3B2FCEEB" w:rsidR="0001427D" w:rsidRDefault="0001427D" w:rsidP="003C0A79">
            <w:pPr>
              <w:jc w:val="both"/>
              <w:rPr>
                <w:rFonts w:ascii="Arial" w:hAnsi="Arial" w:cs="Arial"/>
              </w:rPr>
            </w:pPr>
          </w:p>
          <w:p w14:paraId="3421F034" w14:textId="1508C4C6" w:rsidR="00AB13AE" w:rsidRDefault="00AB13AE" w:rsidP="003C0A79">
            <w:pPr>
              <w:jc w:val="both"/>
              <w:rPr>
                <w:rFonts w:ascii="Arial" w:hAnsi="Arial" w:cs="Arial"/>
              </w:rPr>
            </w:pPr>
          </w:p>
          <w:p w14:paraId="0C719728" w14:textId="7CC087FC" w:rsidR="00AB13AE" w:rsidRDefault="00AB13AE" w:rsidP="003C0A79">
            <w:pPr>
              <w:jc w:val="both"/>
              <w:rPr>
                <w:rFonts w:ascii="Arial" w:hAnsi="Arial" w:cs="Arial"/>
              </w:rPr>
            </w:pPr>
          </w:p>
          <w:p w14:paraId="012DC011" w14:textId="77777777" w:rsidR="00AB13AE" w:rsidRDefault="00AB13AE" w:rsidP="003C0A79">
            <w:pPr>
              <w:jc w:val="both"/>
              <w:rPr>
                <w:rFonts w:ascii="Arial" w:hAnsi="Arial" w:cs="Arial"/>
              </w:rPr>
            </w:pPr>
          </w:p>
          <w:p w14:paraId="46BB2FF5" w14:textId="2A45A9DF" w:rsidR="003C0A79" w:rsidRPr="00507859" w:rsidRDefault="0001427D" w:rsidP="00014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20D67" w:rsidRPr="00507859">
              <w:rPr>
                <w:rFonts w:ascii="Arial" w:hAnsi="Arial" w:cs="Arial"/>
              </w:rPr>
              <w:t xml:space="preserve">Ing. Jaroslav Hlavnička, </w:t>
            </w:r>
          </w:p>
          <w:p w14:paraId="162B9BE7" w14:textId="1E7EDC67" w:rsidR="003C0A79" w:rsidRPr="00507859" w:rsidRDefault="0001427D" w:rsidP="00014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20D67" w:rsidRPr="00507859">
              <w:rPr>
                <w:rFonts w:ascii="Arial" w:hAnsi="Arial" w:cs="Arial"/>
              </w:rPr>
              <w:t>starosta města</w:t>
            </w:r>
          </w:p>
        </w:tc>
        <w:tc>
          <w:tcPr>
            <w:tcW w:w="4606" w:type="dxa"/>
            <w:shd w:val="clear" w:color="auto" w:fill="auto"/>
          </w:tcPr>
          <w:p w14:paraId="2208B4DA" w14:textId="1D0206AA" w:rsidR="003C0A79" w:rsidRDefault="00076F27" w:rsidP="003C0A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</w:t>
            </w:r>
            <w:r w:rsidR="003C0A79" w:rsidRPr="00507859">
              <w:rPr>
                <w:rFonts w:ascii="Arial" w:hAnsi="Arial" w:cs="Arial"/>
              </w:rPr>
              <w:t>za zhotovitele</w:t>
            </w:r>
          </w:p>
          <w:p w14:paraId="48870282" w14:textId="7E780CD0" w:rsidR="0001427D" w:rsidRDefault="0001427D" w:rsidP="003C0A79">
            <w:pPr>
              <w:jc w:val="both"/>
              <w:rPr>
                <w:rFonts w:ascii="Arial" w:hAnsi="Arial" w:cs="Arial"/>
              </w:rPr>
            </w:pPr>
          </w:p>
          <w:p w14:paraId="5E9094BA" w14:textId="532E06D8" w:rsidR="0001427D" w:rsidRDefault="0001427D" w:rsidP="003C0A79">
            <w:pPr>
              <w:jc w:val="both"/>
              <w:rPr>
                <w:rFonts w:ascii="Arial" w:hAnsi="Arial" w:cs="Arial"/>
              </w:rPr>
            </w:pPr>
          </w:p>
          <w:p w14:paraId="27C96EED" w14:textId="75B152F6" w:rsidR="00AB13AE" w:rsidRDefault="00AB13AE" w:rsidP="003C0A79">
            <w:pPr>
              <w:jc w:val="both"/>
              <w:rPr>
                <w:rFonts w:ascii="Arial" w:hAnsi="Arial" w:cs="Arial"/>
              </w:rPr>
            </w:pPr>
          </w:p>
          <w:p w14:paraId="2EC8918B" w14:textId="77777777" w:rsidR="00AB13AE" w:rsidRPr="00507859" w:rsidRDefault="00AB13AE" w:rsidP="003C0A79">
            <w:pPr>
              <w:jc w:val="both"/>
              <w:rPr>
                <w:rFonts w:ascii="Arial" w:hAnsi="Arial" w:cs="Arial"/>
              </w:rPr>
            </w:pPr>
          </w:p>
          <w:p w14:paraId="3D210CE5" w14:textId="77777777" w:rsidR="0001427D" w:rsidRDefault="0001427D" w:rsidP="003A67B0">
            <w:pPr>
              <w:jc w:val="center"/>
              <w:rPr>
                <w:rFonts w:ascii="Arial" w:hAnsi="Arial" w:cs="Arial"/>
                <w:highlight w:val="yellow"/>
              </w:rPr>
            </w:pPr>
          </w:p>
          <w:p w14:paraId="3147CCEE" w14:textId="68B32F0E" w:rsidR="003C0A79" w:rsidRPr="00507859" w:rsidRDefault="003C0A79" w:rsidP="003A67B0">
            <w:pPr>
              <w:jc w:val="center"/>
              <w:rPr>
                <w:rFonts w:ascii="Arial" w:hAnsi="Arial" w:cs="Arial"/>
              </w:rPr>
            </w:pPr>
            <w:r w:rsidRPr="00507859">
              <w:rPr>
                <w:rFonts w:ascii="Arial" w:hAnsi="Arial" w:cs="Arial"/>
                <w:highlight w:val="yellow"/>
              </w:rPr>
              <w:t>jméno a příjmení oprávněné osoby</w:t>
            </w:r>
          </w:p>
          <w:p w14:paraId="2A8D8FE4" w14:textId="77777777" w:rsidR="003C0A79" w:rsidRPr="00507859" w:rsidRDefault="003C0A79" w:rsidP="003A67B0">
            <w:pPr>
              <w:jc w:val="center"/>
              <w:rPr>
                <w:rFonts w:ascii="Arial" w:hAnsi="Arial" w:cs="Arial"/>
              </w:rPr>
            </w:pPr>
            <w:r w:rsidRPr="00507859">
              <w:rPr>
                <w:rFonts w:ascii="Arial" w:hAnsi="Arial" w:cs="Arial"/>
                <w:highlight w:val="yellow"/>
              </w:rPr>
              <w:t>funkce</w:t>
            </w:r>
          </w:p>
          <w:p w14:paraId="13D5F7F8" w14:textId="77777777" w:rsidR="00F27991" w:rsidRPr="00507859" w:rsidRDefault="00F27991" w:rsidP="00927381">
            <w:pPr>
              <w:jc w:val="center"/>
              <w:rPr>
                <w:rFonts w:ascii="Arial" w:hAnsi="Arial" w:cs="Arial"/>
              </w:rPr>
            </w:pPr>
          </w:p>
        </w:tc>
      </w:tr>
      <w:tr w:rsidR="00A74B02" w:rsidRPr="00507859" w14:paraId="239CA265" w14:textId="77777777" w:rsidTr="00F9744E">
        <w:tc>
          <w:tcPr>
            <w:tcW w:w="4924" w:type="dxa"/>
            <w:shd w:val="clear" w:color="auto" w:fill="auto"/>
          </w:tcPr>
          <w:p w14:paraId="3C4EDE31" w14:textId="77777777" w:rsidR="00A74B02" w:rsidRPr="00507859" w:rsidRDefault="00A74B02" w:rsidP="003C0A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38AEC3DC" w14:textId="77777777" w:rsidR="00A74B02" w:rsidRPr="00507859" w:rsidRDefault="00A74B02" w:rsidP="003C0A79">
            <w:pPr>
              <w:jc w:val="both"/>
              <w:rPr>
                <w:rFonts w:ascii="Arial" w:hAnsi="Arial" w:cs="Arial"/>
              </w:rPr>
            </w:pPr>
          </w:p>
        </w:tc>
      </w:tr>
    </w:tbl>
    <w:p w14:paraId="395BE8B3" w14:textId="56C09121" w:rsidR="00A74B02" w:rsidRPr="00507859" w:rsidRDefault="00A74B02" w:rsidP="00EB492C">
      <w:pPr>
        <w:jc w:val="both"/>
        <w:rPr>
          <w:rFonts w:ascii="Arial" w:hAnsi="Arial" w:cs="Arial"/>
        </w:rPr>
      </w:pPr>
    </w:p>
    <w:p w14:paraId="3FA7F08C" w14:textId="1F1D17A6" w:rsidR="0018531E" w:rsidRPr="00F2663E" w:rsidRDefault="0018531E" w:rsidP="00132CA0">
      <w:pPr>
        <w:rPr>
          <w:rFonts w:ascii="Arial" w:hAnsi="Arial" w:cs="Arial"/>
        </w:rPr>
      </w:pPr>
    </w:p>
    <w:sectPr w:rsidR="0018531E" w:rsidRPr="00F2663E" w:rsidSect="00F266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5EF8AB" w16cex:dateUtc="2025-02-18T11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A3540" w14:textId="77777777" w:rsidR="00456279" w:rsidRDefault="00456279" w:rsidP="005572DB">
      <w:r>
        <w:separator/>
      </w:r>
    </w:p>
  </w:endnote>
  <w:endnote w:type="continuationSeparator" w:id="0">
    <w:p w14:paraId="0347252B" w14:textId="77777777" w:rsidR="00456279" w:rsidRDefault="00456279" w:rsidP="005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AE569" w14:textId="77777777" w:rsidR="00E7168D" w:rsidRPr="00DE6D2B" w:rsidRDefault="00E7168D">
    <w:pPr>
      <w:pStyle w:val="Zpat"/>
      <w:jc w:val="center"/>
      <w:rPr>
        <w:rFonts w:ascii="Tw Cen MT" w:hAnsi="Tw Cen MT" w:cs="Consolas"/>
        <w:color w:val="808080"/>
        <w:sz w:val="16"/>
        <w:szCs w:val="16"/>
      </w:rPr>
    </w:pPr>
    <w:r w:rsidRPr="00DE6D2B">
      <w:rPr>
        <w:rFonts w:ascii="Tw Cen MT" w:hAnsi="Tw Cen MT" w:cs="Consolas"/>
        <w:color w:val="808080"/>
        <w:sz w:val="16"/>
        <w:szCs w:val="16"/>
      </w:rPr>
      <w:fldChar w:fldCharType="begin"/>
    </w:r>
    <w:r w:rsidRPr="00DE6D2B">
      <w:rPr>
        <w:rFonts w:ascii="Tw Cen MT" w:hAnsi="Tw Cen MT" w:cs="Consolas"/>
        <w:color w:val="808080"/>
        <w:sz w:val="16"/>
        <w:szCs w:val="16"/>
      </w:rPr>
      <w:instrText>PAGE   \* MERGEFORMAT</w:instrText>
    </w:r>
    <w:r w:rsidRPr="00DE6D2B">
      <w:rPr>
        <w:rFonts w:ascii="Tw Cen MT" w:hAnsi="Tw Cen MT" w:cs="Consolas"/>
        <w:color w:val="808080"/>
        <w:sz w:val="16"/>
        <w:szCs w:val="16"/>
      </w:rPr>
      <w:fldChar w:fldCharType="separate"/>
    </w:r>
    <w:r w:rsidR="00A30D27">
      <w:rPr>
        <w:rFonts w:ascii="Tw Cen MT" w:hAnsi="Tw Cen MT" w:cs="Consolas"/>
        <w:noProof/>
        <w:color w:val="808080"/>
        <w:sz w:val="16"/>
        <w:szCs w:val="16"/>
      </w:rPr>
      <w:t>13</w:t>
    </w:r>
    <w:r w:rsidRPr="00DE6D2B">
      <w:rPr>
        <w:rFonts w:ascii="Tw Cen MT" w:hAnsi="Tw Cen MT" w:cs="Consolas"/>
        <w:color w:val="808080"/>
        <w:sz w:val="16"/>
        <w:szCs w:val="16"/>
      </w:rPr>
      <w:fldChar w:fldCharType="end"/>
    </w:r>
  </w:p>
  <w:p w14:paraId="1C2FC0C5" w14:textId="77777777" w:rsidR="00E7168D" w:rsidRDefault="00E716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5969B" w14:textId="77777777" w:rsidR="00456279" w:rsidRDefault="00456279" w:rsidP="005572DB">
      <w:r>
        <w:separator/>
      </w:r>
    </w:p>
  </w:footnote>
  <w:footnote w:type="continuationSeparator" w:id="0">
    <w:p w14:paraId="4C5BD6FD" w14:textId="77777777" w:rsidR="00456279" w:rsidRDefault="00456279" w:rsidP="00557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57F4BFF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E1397B"/>
    <w:multiLevelType w:val="hybridMultilevel"/>
    <w:tmpl w:val="7E74A0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D09EF808">
      <w:numFmt w:val="bullet"/>
      <w:pStyle w:val="An111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60E06"/>
    <w:multiLevelType w:val="hybridMultilevel"/>
    <w:tmpl w:val="5AFE279C"/>
    <w:lvl w:ilvl="0" w:tplc="B40E1786">
      <w:start w:val="1"/>
      <w:numFmt w:val="decimal"/>
      <w:lvlText w:val="P2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7B4C"/>
    <w:multiLevelType w:val="hybridMultilevel"/>
    <w:tmpl w:val="4274F23E"/>
    <w:lvl w:ilvl="0" w:tplc="B1548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126D8"/>
    <w:multiLevelType w:val="hybridMultilevel"/>
    <w:tmpl w:val="48A4516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38644E"/>
    <w:multiLevelType w:val="hybridMultilevel"/>
    <w:tmpl w:val="96A0163E"/>
    <w:lvl w:ilvl="0" w:tplc="D14CC80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1B1616"/>
    <w:multiLevelType w:val="hybridMultilevel"/>
    <w:tmpl w:val="856C1EDA"/>
    <w:lvl w:ilvl="0" w:tplc="B882D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C7010"/>
    <w:multiLevelType w:val="hybridMultilevel"/>
    <w:tmpl w:val="BA24A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D5140"/>
    <w:multiLevelType w:val="multilevel"/>
    <w:tmpl w:val="E8CA4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1BEF676A"/>
    <w:multiLevelType w:val="hybridMultilevel"/>
    <w:tmpl w:val="8A928E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0555EA"/>
    <w:multiLevelType w:val="hybridMultilevel"/>
    <w:tmpl w:val="C980BB04"/>
    <w:lvl w:ilvl="0" w:tplc="0F28E7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836BF"/>
    <w:multiLevelType w:val="hybridMultilevel"/>
    <w:tmpl w:val="88742F52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2B7571AB"/>
    <w:multiLevelType w:val="hybridMultilevel"/>
    <w:tmpl w:val="43F690C2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F4D0B"/>
    <w:multiLevelType w:val="hybridMultilevel"/>
    <w:tmpl w:val="C6180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70E29"/>
    <w:multiLevelType w:val="hybridMultilevel"/>
    <w:tmpl w:val="F6EEB074"/>
    <w:lvl w:ilvl="0" w:tplc="EDE4F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06BBF"/>
    <w:multiLevelType w:val="hybridMultilevel"/>
    <w:tmpl w:val="79063962"/>
    <w:lvl w:ilvl="0" w:tplc="04050017">
      <w:start w:val="1"/>
      <w:numFmt w:val="lowerLetter"/>
      <w:lvlText w:val="%1)"/>
      <w:lvlJc w:val="left"/>
      <w:pPr>
        <w:tabs>
          <w:tab w:val="num" w:pos="1860"/>
        </w:tabs>
        <w:ind w:left="1860" w:hanging="720"/>
      </w:pPr>
    </w:lvl>
    <w:lvl w:ilvl="1" w:tplc="7A28B74E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rial" w:eastAsia="Times New Roman" w:hAnsi="Arial" w:cs="Arial" w:hint="default"/>
      </w:rPr>
    </w:lvl>
    <w:lvl w:ilvl="2" w:tplc="DE1A38CC">
      <w:start w:val="1"/>
      <w:numFmt w:val="decimal"/>
      <w:lvlText w:val="%3."/>
      <w:lvlJc w:val="left"/>
      <w:pPr>
        <w:ind w:left="720" w:hanging="363"/>
      </w:pPr>
      <w:rPr>
        <w:rFonts w:hint="default"/>
        <w:b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5C61EE"/>
    <w:multiLevelType w:val="hybridMultilevel"/>
    <w:tmpl w:val="C4F2EE5A"/>
    <w:lvl w:ilvl="0" w:tplc="E2382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D7A07"/>
    <w:multiLevelType w:val="hybridMultilevel"/>
    <w:tmpl w:val="5316D57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DEF7EFA"/>
    <w:multiLevelType w:val="hybridMultilevel"/>
    <w:tmpl w:val="CDEC612E"/>
    <w:lvl w:ilvl="0" w:tplc="DB48EDF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C11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60135C"/>
    <w:multiLevelType w:val="hybridMultilevel"/>
    <w:tmpl w:val="EC425066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503E9"/>
    <w:multiLevelType w:val="multilevel"/>
    <w:tmpl w:val="C194C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8026C6B"/>
    <w:multiLevelType w:val="hybridMultilevel"/>
    <w:tmpl w:val="5A561FC4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463C28">
      <w:start w:val="1"/>
      <w:numFmt w:val="decimal"/>
      <w:lvlText w:val="%2."/>
      <w:lvlJc w:val="left"/>
      <w:pPr>
        <w:ind w:left="720" w:hanging="363"/>
      </w:pPr>
      <w:rPr>
        <w:rFonts w:hint="default"/>
        <w:b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EB56AA"/>
    <w:multiLevelType w:val="hybridMultilevel"/>
    <w:tmpl w:val="16B0B8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46E92"/>
    <w:multiLevelType w:val="hybridMultilevel"/>
    <w:tmpl w:val="9C5265B4"/>
    <w:lvl w:ilvl="0" w:tplc="25129F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27" w15:restartNumberingAfterBreak="0">
    <w:nsid w:val="7E0A0852"/>
    <w:multiLevelType w:val="hybridMultilevel"/>
    <w:tmpl w:val="271C9F92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563BA"/>
    <w:multiLevelType w:val="hybridMultilevel"/>
    <w:tmpl w:val="48A4516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0"/>
  </w:num>
  <w:num w:numId="3">
    <w:abstractNumId w:val="16"/>
  </w:num>
  <w:num w:numId="4">
    <w:abstractNumId w:val="12"/>
  </w:num>
  <w:num w:numId="5">
    <w:abstractNumId w:val="23"/>
  </w:num>
  <w:num w:numId="6">
    <w:abstractNumId w:val="19"/>
  </w:num>
  <w:num w:numId="7">
    <w:abstractNumId w:val="22"/>
  </w:num>
  <w:num w:numId="8">
    <w:abstractNumId w:val="3"/>
  </w:num>
  <w:num w:numId="9">
    <w:abstractNumId w:val="8"/>
  </w:num>
  <w:num w:numId="10">
    <w:abstractNumId w:val="17"/>
  </w:num>
  <w:num w:numId="11">
    <w:abstractNumId w:val="15"/>
  </w:num>
  <w:num w:numId="12">
    <w:abstractNumId w:val="6"/>
  </w:num>
  <w:num w:numId="13">
    <w:abstractNumId w:val="21"/>
  </w:num>
  <w:num w:numId="14">
    <w:abstractNumId w:val="13"/>
  </w:num>
  <w:num w:numId="15">
    <w:abstractNumId w:val="10"/>
  </w:num>
  <w:num w:numId="16">
    <w:abstractNumId w:val="27"/>
  </w:num>
  <w:num w:numId="17">
    <w:abstractNumId w:val="11"/>
  </w:num>
  <w:num w:numId="18">
    <w:abstractNumId w:val="7"/>
  </w:num>
  <w:num w:numId="19">
    <w:abstractNumId w:val="5"/>
  </w:num>
  <w:num w:numId="20">
    <w:abstractNumId w:val="18"/>
  </w:num>
  <w:num w:numId="21">
    <w:abstractNumId w:val="25"/>
  </w:num>
  <w:num w:numId="22">
    <w:abstractNumId w:val="2"/>
  </w:num>
  <w:num w:numId="23">
    <w:abstractNumId w:val="9"/>
  </w:num>
  <w:num w:numId="24">
    <w:abstractNumId w:val="24"/>
  </w:num>
  <w:num w:numId="25">
    <w:abstractNumId w:val="1"/>
  </w:num>
  <w:num w:numId="26">
    <w:abstractNumId w:val="14"/>
  </w:num>
  <w:num w:numId="27">
    <w:abstractNumId w:val="20"/>
  </w:num>
  <w:num w:numId="28">
    <w:abstractNumId w:val="28"/>
  </w:num>
  <w:num w:numId="29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92C"/>
    <w:rsid w:val="0000254C"/>
    <w:rsid w:val="000126CF"/>
    <w:rsid w:val="0001427D"/>
    <w:rsid w:val="000154D5"/>
    <w:rsid w:val="0001778A"/>
    <w:rsid w:val="00024471"/>
    <w:rsid w:val="00026D19"/>
    <w:rsid w:val="000270AC"/>
    <w:rsid w:val="0003157C"/>
    <w:rsid w:val="000377BD"/>
    <w:rsid w:val="00041888"/>
    <w:rsid w:val="000512BE"/>
    <w:rsid w:val="00051761"/>
    <w:rsid w:val="00064F1C"/>
    <w:rsid w:val="00070D84"/>
    <w:rsid w:val="0007133E"/>
    <w:rsid w:val="0007167B"/>
    <w:rsid w:val="0007217B"/>
    <w:rsid w:val="00075FE7"/>
    <w:rsid w:val="00076F27"/>
    <w:rsid w:val="000820FD"/>
    <w:rsid w:val="00086EC1"/>
    <w:rsid w:val="00091F84"/>
    <w:rsid w:val="0009604D"/>
    <w:rsid w:val="000967C7"/>
    <w:rsid w:val="0009691E"/>
    <w:rsid w:val="000A01A6"/>
    <w:rsid w:val="000A1966"/>
    <w:rsid w:val="000A2C7D"/>
    <w:rsid w:val="000A3675"/>
    <w:rsid w:val="000A7340"/>
    <w:rsid w:val="000A743F"/>
    <w:rsid w:val="000B43B8"/>
    <w:rsid w:val="000B762F"/>
    <w:rsid w:val="000C4BDD"/>
    <w:rsid w:val="000C5155"/>
    <w:rsid w:val="000D765D"/>
    <w:rsid w:val="000E242A"/>
    <w:rsid w:val="000E71EE"/>
    <w:rsid w:val="000F0F1D"/>
    <w:rsid w:val="000F125D"/>
    <w:rsid w:val="00100650"/>
    <w:rsid w:val="0010379A"/>
    <w:rsid w:val="00110D5F"/>
    <w:rsid w:val="00111A7F"/>
    <w:rsid w:val="00113696"/>
    <w:rsid w:val="001142C2"/>
    <w:rsid w:val="001156A3"/>
    <w:rsid w:val="00115F1F"/>
    <w:rsid w:val="00123578"/>
    <w:rsid w:val="00123955"/>
    <w:rsid w:val="0012784B"/>
    <w:rsid w:val="001328DE"/>
    <w:rsid w:val="00132CA0"/>
    <w:rsid w:val="00136B0C"/>
    <w:rsid w:val="0013773A"/>
    <w:rsid w:val="00140E31"/>
    <w:rsid w:val="00144CBE"/>
    <w:rsid w:val="0015351E"/>
    <w:rsid w:val="00154F67"/>
    <w:rsid w:val="00155D07"/>
    <w:rsid w:val="00155E3F"/>
    <w:rsid w:val="00164FB3"/>
    <w:rsid w:val="001669FE"/>
    <w:rsid w:val="001711DC"/>
    <w:rsid w:val="0017280E"/>
    <w:rsid w:val="00175D72"/>
    <w:rsid w:val="001820AD"/>
    <w:rsid w:val="001844E4"/>
    <w:rsid w:val="0018531E"/>
    <w:rsid w:val="001862B1"/>
    <w:rsid w:val="00190A05"/>
    <w:rsid w:val="00190AD9"/>
    <w:rsid w:val="00196C5E"/>
    <w:rsid w:val="001A0DA0"/>
    <w:rsid w:val="001A2D15"/>
    <w:rsid w:val="001A2DAC"/>
    <w:rsid w:val="001A2F50"/>
    <w:rsid w:val="001B037A"/>
    <w:rsid w:val="001B4000"/>
    <w:rsid w:val="001C0D56"/>
    <w:rsid w:val="001C3F63"/>
    <w:rsid w:val="001D221E"/>
    <w:rsid w:val="001D4559"/>
    <w:rsid w:val="001D53B1"/>
    <w:rsid w:val="001D7685"/>
    <w:rsid w:val="001E0EDE"/>
    <w:rsid w:val="001E1D2C"/>
    <w:rsid w:val="001E39CA"/>
    <w:rsid w:val="001E4CAD"/>
    <w:rsid w:val="001F2081"/>
    <w:rsid w:val="001F20FA"/>
    <w:rsid w:val="001F28DD"/>
    <w:rsid w:val="001F35D5"/>
    <w:rsid w:val="001F4936"/>
    <w:rsid w:val="0020336C"/>
    <w:rsid w:val="0020467F"/>
    <w:rsid w:val="00206FE1"/>
    <w:rsid w:val="00207F9F"/>
    <w:rsid w:val="00211FB7"/>
    <w:rsid w:val="00213E60"/>
    <w:rsid w:val="00217BBB"/>
    <w:rsid w:val="00217EA9"/>
    <w:rsid w:val="00223777"/>
    <w:rsid w:val="002258A6"/>
    <w:rsid w:val="0023045E"/>
    <w:rsid w:val="002338D1"/>
    <w:rsid w:val="002421EE"/>
    <w:rsid w:val="00243397"/>
    <w:rsid w:val="0025743B"/>
    <w:rsid w:val="002629C0"/>
    <w:rsid w:val="00263E0B"/>
    <w:rsid w:val="002649C1"/>
    <w:rsid w:val="0027194A"/>
    <w:rsid w:val="00272371"/>
    <w:rsid w:val="002724BC"/>
    <w:rsid w:val="00274FE2"/>
    <w:rsid w:val="00275BE0"/>
    <w:rsid w:val="002814B0"/>
    <w:rsid w:val="0028191E"/>
    <w:rsid w:val="002838A2"/>
    <w:rsid w:val="00284F47"/>
    <w:rsid w:val="00285363"/>
    <w:rsid w:val="00285AFA"/>
    <w:rsid w:val="0029002C"/>
    <w:rsid w:val="002901C5"/>
    <w:rsid w:val="002914C2"/>
    <w:rsid w:val="00292BA9"/>
    <w:rsid w:val="00297050"/>
    <w:rsid w:val="002A06F5"/>
    <w:rsid w:val="002A2E33"/>
    <w:rsid w:val="002A50E3"/>
    <w:rsid w:val="002A576B"/>
    <w:rsid w:val="002B0858"/>
    <w:rsid w:val="002B175D"/>
    <w:rsid w:val="002B2A16"/>
    <w:rsid w:val="002B3D09"/>
    <w:rsid w:val="002B74D8"/>
    <w:rsid w:val="002C0D16"/>
    <w:rsid w:val="002C17EF"/>
    <w:rsid w:val="002C63DC"/>
    <w:rsid w:val="002C642D"/>
    <w:rsid w:val="002C6A34"/>
    <w:rsid w:val="002C6E34"/>
    <w:rsid w:val="002D45FA"/>
    <w:rsid w:val="002D46CF"/>
    <w:rsid w:val="002D5CD3"/>
    <w:rsid w:val="002D6BFF"/>
    <w:rsid w:val="002D767F"/>
    <w:rsid w:val="002E7D98"/>
    <w:rsid w:val="00301D8A"/>
    <w:rsid w:val="00302CF0"/>
    <w:rsid w:val="00307E15"/>
    <w:rsid w:val="003107DA"/>
    <w:rsid w:val="00316BDF"/>
    <w:rsid w:val="00320D42"/>
    <w:rsid w:val="00321642"/>
    <w:rsid w:val="003229D0"/>
    <w:rsid w:val="00324864"/>
    <w:rsid w:val="00325F46"/>
    <w:rsid w:val="0033239B"/>
    <w:rsid w:val="00332946"/>
    <w:rsid w:val="00332DA1"/>
    <w:rsid w:val="00334F17"/>
    <w:rsid w:val="003407BD"/>
    <w:rsid w:val="003414C8"/>
    <w:rsid w:val="003414CC"/>
    <w:rsid w:val="003424CF"/>
    <w:rsid w:val="00343EF3"/>
    <w:rsid w:val="00343FC6"/>
    <w:rsid w:val="00344392"/>
    <w:rsid w:val="00345DF6"/>
    <w:rsid w:val="00347EB3"/>
    <w:rsid w:val="00351E6C"/>
    <w:rsid w:val="00352F13"/>
    <w:rsid w:val="00354284"/>
    <w:rsid w:val="003542F1"/>
    <w:rsid w:val="003559D2"/>
    <w:rsid w:val="00360830"/>
    <w:rsid w:val="00360A1E"/>
    <w:rsid w:val="00366900"/>
    <w:rsid w:val="00366AEB"/>
    <w:rsid w:val="00377A79"/>
    <w:rsid w:val="00380BC4"/>
    <w:rsid w:val="0038184A"/>
    <w:rsid w:val="0038604B"/>
    <w:rsid w:val="003956C4"/>
    <w:rsid w:val="00396B01"/>
    <w:rsid w:val="00397F42"/>
    <w:rsid w:val="003A1CDD"/>
    <w:rsid w:val="003A3505"/>
    <w:rsid w:val="003A5D5C"/>
    <w:rsid w:val="003A67B0"/>
    <w:rsid w:val="003A7A77"/>
    <w:rsid w:val="003B409D"/>
    <w:rsid w:val="003B5816"/>
    <w:rsid w:val="003C0A79"/>
    <w:rsid w:val="003C26F3"/>
    <w:rsid w:val="003C3C46"/>
    <w:rsid w:val="003C6784"/>
    <w:rsid w:val="003C6B7E"/>
    <w:rsid w:val="003D10C6"/>
    <w:rsid w:val="003D1CEB"/>
    <w:rsid w:val="003D1E63"/>
    <w:rsid w:val="003D30D8"/>
    <w:rsid w:val="003D7E9B"/>
    <w:rsid w:val="003E14AD"/>
    <w:rsid w:val="003E35DF"/>
    <w:rsid w:val="003E68DF"/>
    <w:rsid w:val="003F1964"/>
    <w:rsid w:val="003F5BAD"/>
    <w:rsid w:val="003F5DAE"/>
    <w:rsid w:val="003F7F40"/>
    <w:rsid w:val="00405F3D"/>
    <w:rsid w:val="00406D97"/>
    <w:rsid w:val="00406F79"/>
    <w:rsid w:val="004127CF"/>
    <w:rsid w:val="00417D08"/>
    <w:rsid w:val="00417D32"/>
    <w:rsid w:val="0042066A"/>
    <w:rsid w:val="004212FB"/>
    <w:rsid w:val="004213BC"/>
    <w:rsid w:val="004219A4"/>
    <w:rsid w:val="00422F3F"/>
    <w:rsid w:val="00425119"/>
    <w:rsid w:val="00425A76"/>
    <w:rsid w:val="00426174"/>
    <w:rsid w:val="00427CF6"/>
    <w:rsid w:val="004317FE"/>
    <w:rsid w:val="00432C01"/>
    <w:rsid w:val="00437892"/>
    <w:rsid w:val="00442141"/>
    <w:rsid w:val="004455EB"/>
    <w:rsid w:val="00452205"/>
    <w:rsid w:val="00454FEE"/>
    <w:rsid w:val="00456279"/>
    <w:rsid w:val="00457861"/>
    <w:rsid w:val="004601C7"/>
    <w:rsid w:val="0046072A"/>
    <w:rsid w:val="00460B6F"/>
    <w:rsid w:val="00461BF5"/>
    <w:rsid w:val="00461EBE"/>
    <w:rsid w:val="00465635"/>
    <w:rsid w:val="00466341"/>
    <w:rsid w:val="0047017E"/>
    <w:rsid w:val="00470A6F"/>
    <w:rsid w:val="00472B6B"/>
    <w:rsid w:val="004738FD"/>
    <w:rsid w:val="00480B25"/>
    <w:rsid w:val="004810EB"/>
    <w:rsid w:val="0048288D"/>
    <w:rsid w:val="00483CBF"/>
    <w:rsid w:val="00484F2F"/>
    <w:rsid w:val="004855F6"/>
    <w:rsid w:val="00485AAC"/>
    <w:rsid w:val="00485AB3"/>
    <w:rsid w:val="0048799C"/>
    <w:rsid w:val="004923D2"/>
    <w:rsid w:val="00494345"/>
    <w:rsid w:val="004A6BA9"/>
    <w:rsid w:val="004B1F6B"/>
    <w:rsid w:val="004B655C"/>
    <w:rsid w:val="004B6A76"/>
    <w:rsid w:val="004C0946"/>
    <w:rsid w:val="004C0FD2"/>
    <w:rsid w:val="004C1DAC"/>
    <w:rsid w:val="004C33F7"/>
    <w:rsid w:val="004C3F8E"/>
    <w:rsid w:val="004C5549"/>
    <w:rsid w:val="004D3ACF"/>
    <w:rsid w:val="004D41E8"/>
    <w:rsid w:val="004D4A6B"/>
    <w:rsid w:val="004D76B8"/>
    <w:rsid w:val="004E189E"/>
    <w:rsid w:val="004E4E62"/>
    <w:rsid w:val="004E6B6B"/>
    <w:rsid w:val="004F6BBB"/>
    <w:rsid w:val="004F6E69"/>
    <w:rsid w:val="00502AFD"/>
    <w:rsid w:val="005042C1"/>
    <w:rsid w:val="005054DD"/>
    <w:rsid w:val="00507859"/>
    <w:rsid w:val="00512E63"/>
    <w:rsid w:val="00513054"/>
    <w:rsid w:val="005139F0"/>
    <w:rsid w:val="00516E60"/>
    <w:rsid w:val="00520BF0"/>
    <w:rsid w:val="00525A58"/>
    <w:rsid w:val="00527891"/>
    <w:rsid w:val="00532788"/>
    <w:rsid w:val="00532794"/>
    <w:rsid w:val="00533373"/>
    <w:rsid w:val="00542BF3"/>
    <w:rsid w:val="0054444D"/>
    <w:rsid w:val="005451A0"/>
    <w:rsid w:val="00546A1F"/>
    <w:rsid w:val="0054798D"/>
    <w:rsid w:val="005524D7"/>
    <w:rsid w:val="00553B90"/>
    <w:rsid w:val="005572DB"/>
    <w:rsid w:val="005574C0"/>
    <w:rsid w:val="005603F0"/>
    <w:rsid w:val="00562591"/>
    <w:rsid w:val="00566EBC"/>
    <w:rsid w:val="00574990"/>
    <w:rsid w:val="00575CED"/>
    <w:rsid w:val="005770EA"/>
    <w:rsid w:val="005818ED"/>
    <w:rsid w:val="00581DBE"/>
    <w:rsid w:val="00582749"/>
    <w:rsid w:val="00584FAE"/>
    <w:rsid w:val="0058598F"/>
    <w:rsid w:val="005872F7"/>
    <w:rsid w:val="00590736"/>
    <w:rsid w:val="00590F7A"/>
    <w:rsid w:val="005914D6"/>
    <w:rsid w:val="0059354C"/>
    <w:rsid w:val="005968A2"/>
    <w:rsid w:val="005A056E"/>
    <w:rsid w:val="005A12C4"/>
    <w:rsid w:val="005A3DAE"/>
    <w:rsid w:val="005A4522"/>
    <w:rsid w:val="005A45CB"/>
    <w:rsid w:val="005A49CB"/>
    <w:rsid w:val="005B2676"/>
    <w:rsid w:val="005B302E"/>
    <w:rsid w:val="005B46C5"/>
    <w:rsid w:val="005B6064"/>
    <w:rsid w:val="005B7AB7"/>
    <w:rsid w:val="005C0635"/>
    <w:rsid w:val="005C1074"/>
    <w:rsid w:val="005C2572"/>
    <w:rsid w:val="005C5F04"/>
    <w:rsid w:val="005C67C0"/>
    <w:rsid w:val="005D29A2"/>
    <w:rsid w:val="005E35EF"/>
    <w:rsid w:val="005E4662"/>
    <w:rsid w:val="005E63DB"/>
    <w:rsid w:val="005E7E72"/>
    <w:rsid w:val="005F0E78"/>
    <w:rsid w:val="005F25A4"/>
    <w:rsid w:val="005F295F"/>
    <w:rsid w:val="005F58EB"/>
    <w:rsid w:val="005F7C2A"/>
    <w:rsid w:val="00606E72"/>
    <w:rsid w:val="0060720F"/>
    <w:rsid w:val="00610590"/>
    <w:rsid w:val="00610A0F"/>
    <w:rsid w:val="00611878"/>
    <w:rsid w:val="00611C2E"/>
    <w:rsid w:val="006121C4"/>
    <w:rsid w:val="0061631D"/>
    <w:rsid w:val="00621762"/>
    <w:rsid w:val="00631B61"/>
    <w:rsid w:val="00633EBC"/>
    <w:rsid w:val="00636122"/>
    <w:rsid w:val="006374E4"/>
    <w:rsid w:val="00643CDE"/>
    <w:rsid w:val="006448BD"/>
    <w:rsid w:val="006450B8"/>
    <w:rsid w:val="00646F64"/>
    <w:rsid w:val="00652007"/>
    <w:rsid w:val="0065262B"/>
    <w:rsid w:val="00653C7D"/>
    <w:rsid w:val="0065716B"/>
    <w:rsid w:val="0065776C"/>
    <w:rsid w:val="0066556B"/>
    <w:rsid w:val="00672565"/>
    <w:rsid w:val="00675549"/>
    <w:rsid w:val="0067709E"/>
    <w:rsid w:val="0068150B"/>
    <w:rsid w:val="0068284F"/>
    <w:rsid w:val="00682D28"/>
    <w:rsid w:val="00683938"/>
    <w:rsid w:val="00684E11"/>
    <w:rsid w:val="00686161"/>
    <w:rsid w:val="006974A6"/>
    <w:rsid w:val="00697750"/>
    <w:rsid w:val="006A134C"/>
    <w:rsid w:val="006A2F9D"/>
    <w:rsid w:val="006A3CB6"/>
    <w:rsid w:val="006A50F5"/>
    <w:rsid w:val="006A558F"/>
    <w:rsid w:val="006A77C3"/>
    <w:rsid w:val="006B4C3E"/>
    <w:rsid w:val="006C17C3"/>
    <w:rsid w:val="006C7BBB"/>
    <w:rsid w:val="006E0B0D"/>
    <w:rsid w:val="006E14EF"/>
    <w:rsid w:val="006E1F74"/>
    <w:rsid w:val="006E4A07"/>
    <w:rsid w:val="006F0225"/>
    <w:rsid w:val="006F1904"/>
    <w:rsid w:val="006F3B26"/>
    <w:rsid w:val="006F4114"/>
    <w:rsid w:val="006F4777"/>
    <w:rsid w:val="006F5ABA"/>
    <w:rsid w:val="006F67AC"/>
    <w:rsid w:val="006F6E16"/>
    <w:rsid w:val="00703F5F"/>
    <w:rsid w:val="00705E36"/>
    <w:rsid w:val="00707045"/>
    <w:rsid w:val="007103F9"/>
    <w:rsid w:val="007107CE"/>
    <w:rsid w:val="00710D99"/>
    <w:rsid w:val="007114BC"/>
    <w:rsid w:val="007142C9"/>
    <w:rsid w:val="00715718"/>
    <w:rsid w:val="00715757"/>
    <w:rsid w:val="00717BDA"/>
    <w:rsid w:val="0072343F"/>
    <w:rsid w:val="007255F1"/>
    <w:rsid w:val="007277B5"/>
    <w:rsid w:val="00730CB6"/>
    <w:rsid w:val="00731447"/>
    <w:rsid w:val="007314B2"/>
    <w:rsid w:val="00731B83"/>
    <w:rsid w:val="00734599"/>
    <w:rsid w:val="0073582C"/>
    <w:rsid w:val="00741A83"/>
    <w:rsid w:val="00743214"/>
    <w:rsid w:val="00743261"/>
    <w:rsid w:val="007475D2"/>
    <w:rsid w:val="0074776C"/>
    <w:rsid w:val="0074777D"/>
    <w:rsid w:val="00750ED0"/>
    <w:rsid w:val="00751DA6"/>
    <w:rsid w:val="00753B44"/>
    <w:rsid w:val="00754CAE"/>
    <w:rsid w:val="0076296E"/>
    <w:rsid w:val="00762EA2"/>
    <w:rsid w:val="00766278"/>
    <w:rsid w:val="007662B7"/>
    <w:rsid w:val="007664CE"/>
    <w:rsid w:val="00766576"/>
    <w:rsid w:val="007666FF"/>
    <w:rsid w:val="00770097"/>
    <w:rsid w:val="00771AB5"/>
    <w:rsid w:val="007727F3"/>
    <w:rsid w:val="00782455"/>
    <w:rsid w:val="0078562A"/>
    <w:rsid w:val="007A022E"/>
    <w:rsid w:val="007A094D"/>
    <w:rsid w:val="007A48E5"/>
    <w:rsid w:val="007A669C"/>
    <w:rsid w:val="007A7C97"/>
    <w:rsid w:val="007B3A31"/>
    <w:rsid w:val="007B6C74"/>
    <w:rsid w:val="007B72BD"/>
    <w:rsid w:val="007B7386"/>
    <w:rsid w:val="007C05F9"/>
    <w:rsid w:val="007C1300"/>
    <w:rsid w:val="007C6579"/>
    <w:rsid w:val="007C7A98"/>
    <w:rsid w:val="007D43C5"/>
    <w:rsid w:val="007E2ADD"/>
    <w:rsid w:val="007E3BDA"/>
    <w:rsid w:val="007E3CA7"/>
    <w:rsid w:val="007E43DE"/>
    <w:rsid w:val="007E7267"/>
    <w:rsid w:val="008010C6"/>
    <w:rsid w:val="008060DD"/>
    <w:rsid w:val="00811D77"/>
    <w:rsid w:val="00814441"/>
    <w:rsid w:val="00817AD9"/>
    <w:rsid w:val="008239BC"/>
    <w:rsid w:val="00824E92"/>
    <w:rsid w:val="0082649B"/>
    <w:rsid w:val="00826ECD"/>
    <w:rsid w:val="0083191B"/>
    <w:rsid w:val="00835F96"/>
    <w:rsid w:val="008400C8"/>
    <w:rsid w:val="00842B7E"/>
    <w:rsid w:val="00843F25"/>
    <w:rsid w:val="008457F5"/>
    <w:rsid w:val="008517A4"/>
    <w:rsid w:val="00852BD2"/>
    <w:rsid w:val="008601E8"/>
    <w:rsid w:val="008602CB"/>
    <w:rsid w:val="008619A0"/>
    <w:rsid w:val="00865817"/>
    <w:rsid w:val="008677C1"/>
    <w:rsid w:val="00872A7E"/>
    <w:rsid w:val="008965B8"/>
    <w:rsid w:val="008A24BE"/>
    <w:rsid w:val="008A4D02"/>
    <w:rsid w:val="008B0617"/>
    <w:rsid w:val="008B22AD"/>
    <w:rsid w:val="008B2FC6"/>
    <w:rsid w:val="008B4971"/>
    <w:rsid w:val="008B5751"/>
    <w:rsid w:val="008B768C"/>
    <w:rsid w:val="008C2A5F"/>
    <w:rsid w:val="008C33B0"/>
    <w:rsid w:val="008C3753"/>
    <w:rsid w:val="008C58F9"/>
    <w:rsid w:val="008C7B90"/>
    <w:rsid w:val="008D3EFD"/>
    <w:rsid w:val="008D50B9"/>
    <w:rsid w:val="008D77E5"/>
    <w:rsid w:val="008E068B"/>
    <w:rsid w:val="008E26AB"/>
    <w:rsid w:val="008E5784"/>
    <w:rsid w:val="008F1AA9"/>
    <w:rsid w:val="008F356A"/>
    <w:rsid w:val="008F39BE"/>
    <w:rsid w:val="008F52A7"/>
    <w:rsid w:val="0090324A"/>
    <w:rsid w:val="0090565F"/>
    <w:rsid w:val="00907644"/>
    <w:rsid w:val="009106DA"/>
    <w:rsid w:val="00913A4F"/>
    <w:rsid w:val="00914A9B"/>
    <w:rsid w:val="009212FF"/>
    <w:rsid w:val="00921875"/>
    <w:rsid w:val="00922DB5"/>
    <w:rsid w:val="00923AB5"/>
    <w:rsid w:val="0092521E"/>
    <w:rsid w:val="0092547A"/>
    <w:rsid w:val="00927381"/>
    <w:rsid w:val="0092769A"/>
    <w:rsid w:val="00937D95"/>
    <w:rsid w:val="00937E55"/>
    <w:rsid w:val="00941658"/>
    <w:rsid w:val="00945E83"/>
    <w:rsid w:val="00946504"/>
    <w:rsid w:val="009529C2"/>
    <w:rsid w:val="009608CC"/>
    <w:rsid w:val="009620E0"/>
    <w:rsid w:val="00962D01"/>
    <w:rsid w:val="009647E9"/>
    <w:rsid w:val="009709F8"/>
    <w:rsid w:val="00974011"/>
    <w:rsid w:val="0098040E"/>
    <w:rsid w:val="009825A7"/>
    <w:rsid w:val="009836A5"/>
    <w:rsid w:val="00983847"/>
    <w:rsid w:val="00983EF9"/>
    <w:rsid w:val="00985970"/>
    <w:rsid w:val="009916D6"/>
    <w:rsid w:val="00993592"/>
    <w:rsid w:val="00997653"/>
    <w:rsid w:val="00997A4F"/>
    <w:rsid w:val="00997C1E"/>
    <w:rsid w:val="009A1DD0"/>
    <w:rsid w:val="009A322A"/>
    <w:rsid w:val="009A37A1"/>
    <w:rsid w:val="009A47C8"/>
    <w:rsid w:val="009A489E"/>
    <w:rsid w:val="009A50E3"/>
    <w:rsid w:val="009B16E0"/>
    <w:rsid w:val="009B3CBD"/>
    <w:rsid w:val="009B5A44"/>
    <w:rsid w:val="009C0097"/>
    <w:rsid w:val="009C0C6A"/>
    <w:rsid w:val="009C6B93"/>
    <w:rsid w:val="009D07A0"/>
    <w:rsid w:val="009D2853"/>
    <w:rsid w:val="009D669D"/>
    <w:rsid w:val="009D6965"/>
    <w:rsid w:val="009D6CAD"/>
    <w:rsid w:val="009E19BC"/>
    <w:rsid w:val="009E5110"/>
    <w:rsid w:val="009F7060"/>
    <w:rsid w:val="009F70E4"/>
    <w:rsid w:val="00A0387B"/>
    <w:rsid w:val="00A12D93"/>
    <w:rsid w:val="00A1545D"/>
    <w:rsid w:val="00A15CEF"/>
    <w:rsid w:val="00A20394"/>
    <w:rsid w:val="00A20BA3"/>
    <w:rsid w:val="00A20F20"/>
    <w:rsid w:val="00A22060"/>
    <w:rsid w:val="00A23E28"/>
    <w:rsid w:val="00A24F0E"/>
    <w:rsid w:val="00A25079"/>
    <w:rsid w:val="00A30D27"/>
    <w:rsid w:val="00A3395D"/>
    <w:rsid w:val="00A410C4"/>
    <w:rsid w:val="00A4158A"/>
    <w:rsid w:val="00A42972"/>
    <w:rsid w:val="00A44513"/>
    <w:rsid w:val="00A4621A"/>
    <w:rsid w:val="00A5032F"/>
    <w:rsid w:val="00A544D6"/>
    <w:rsid w:val="00A557C5"/>
    <w:rsid w:val="00A57340"/>
    <w:rsid w:val="00A60C46"/>
    <w:rsid w:val="00A60E82"/>
    <w:rsid w:val="00A64D19"/>
    <w:rsid w:val="00A714E3"/>
    <w:rsid w:val="00A73AE4"/>
    <w:rsid w:val="00A74B02"/>
    <w:rsid w:val="00A767C7"/>
    <w:rsid w:val="00A8004F"/>
    <w:rsid w:val="00A802BD"/>
    <w:rsid w:val="00A84710"/>
    <w:rsid w:val="00A859AA"/>
    <w:rsid w:val="00A971E9"/>
    <w:rsid w:val="00A976DA"/>
    <w:rsid w:val="00AA39D1"/>
    <w:rsid w:val="00AA7F20"/>
    <w:rsid w:val="00AB13AE"/>
    <w:rsid w:val="00AB3F2C"/>
    <w:rsid w:val="00AC00A9"/>
    <w:rsid w:val="00AC04E5"/>
    <w:rsid w:val="00AC2BB2"/>
    <w:rsid w:val="00AC731A"/>
    <w:rsid w:val="00AD1DD9"/>
    <w:rsid w:val="00AD24F9"/>
    <w:rsid w:val="00AE00BE"/>
    <w:rsid w:val="00AE1331"/>
    <w:rsid w:val="00AE208D"/>
    <w:rsid w:val="00AE2C8C"/>
    <w:rsid w:val="00AF0008"/>
    <w:rsid w:val="00AF2080"/>
    <w:rsid w:val="00AF2BA9"/>
    <w:rsid w:val="00AF35EB"/>
    <w:rsid w:val="00AF5495"/>
    <w:rsid w:val="00AF7AF2"/>
    <w:rsid w:val="00B006C8"/>
    <w:rsid w:val="00B02521"/>
    <w:rsid w:val="00B04D54"/>
    <w:rsid w:val="00B14BF4"/>
    <w:rsid w:val="00B151E0"/>
    <w:rsid w:val="00B154D0"/>
    <w:rsid w:val="00B164B3"/>
    <w:rsid w:val="00B16B26"/>
    <w:rsid w:val="00B20E4C"/>
    <w:rsid w:val="00B2563C"/>
    <w:rsid w:val="00B26EB1"/>
    <w:rsid w:val="00B300D5"/>
    <w:rsid w:val="00B33F00"/>
    <w:rsid w:val="00B36AF7"/>
    <w:rsid w:val="00B42190"/>
    <w:rsid w:val="00B43D05"/>
    <w:rsid w:val="00B47C25"/>
    <w:rsid w:val="00B51F1B"/>
    <w:rsid w:val="00B51F4B"/>
    <w:rsid w:val="00B539A2"/>
    <w:rsid w:val="00B541E7"/>
    <w:rsid w:val="00B562C1"/>
    <w:rsid w:val="00B5664C"/>
    <w:rsid w:val="00B604C0"/>
    <w:rsid w:val="00B60E60"/>
    <w:rsid w:val="00B65249"/>
    <w:rsid w:val="00B665C5"/>
    <w:rsid w:val="00B701F3"/>
    <w:rsid w:val="00B703A9"/>
    <w:rsid w:val="00B70C14"/>
    <w:rsid w:val="00B73988"/>
    <w:rsid w:val="00B745BF"/>
    <w:rsid w:val="00B74B3E"/>
    <w:rsid w:val="00B758BC"/>
    <w:rsid w:val="00B77FA7"/>
    <w:rsid w:val="00B80AB0"/>
    <w:rsid w:val="00B81F73"/>
    <w:rsid w:val="00B826CD"/>
    <w:rsid w:val="00B854CA"/>
    <w:rsid w:val="00B905B6"/>
    <w:rsid w:val="00B94A58"/>
    <w:rsid w:val="00B95124"/>
    <w:rsid w:val="00B95B09"/>
    <w:rsid w:val="00B97AB5"/>
    <w:rsid w:val="00BA0446"/>
    <w:rsid w:val="00BA0D7A"/>
    <w:rsid w:val="00BA6918"/>
    <w:rsid w:val="00BB7116"/>
    <w:rsid w:val="00BB7BFF"/>
    <w:rsid w:val="00BC03D1"/>
    <w:rsid w:val="00BC3656"/>
    <w:rsid w:val="00BC3A3E"/>
    <w:rsid w:val="00BC412C"/>
    <w:rsid w:val="00BC43F7"/>
    <w:rsid w:val="00BC4FDC"/>
    <w:rsid w:val="00BC5275"/>
    <w:rsid w:val="00BC743E"/>
    <w:rsid w:val="00BD3BC7"/>
    <w:rsid w:val="00BE1185"/>
    <w:rsid w:val="00BE4077"/>
    <w:rsid w:val="00BE56DC"/>
    <w:rsid w:val="00BE7BD5"/>
    <w:rsid w:val="00BF08FE"/>
    <w:rsid w:val="00BF132F"/>
    <w:rsid w:val="00BF5CFE"/>
    <w:rsid w:val="00BF6562"/>
    <w:rsid w:val="00C02279"/>
    <w:rsid w:val="00C066BF"/>
    <w:rsid w:val="00C152A5"/>
    <w:rsid w:val="00C170B2"/>
    <w:rsid w:val="00C22EB2"/>
    <w:rsid w:val="00C23344"/>
    <w:rsid w:val="00C27324"/>
    <w:rsid w:val="00C27849"/>
    <w:rsid w:val="00C32599"/>
    <w:rsid w:val="00C33FF0"/>
    <w:rsid w:val="00C40F79"/>
    <w:rsid w:val="00C44ABD"/>
    <w:rsid w:val="00C51E3C"/>
    <w:rsid w:val="00C55973"/>
    <w:rsid w:val="00C565B2"/>
    <w:rsid w:val="00C57E92"/>
    <w:rsid w:val="00C65041"/>
    <w:rsid w:val="00C655CC"/>
    <w:rsid w:val="00C65B5A"/>
    <w:rsid w:val="00C85957"/>
    <w:rsid w:val="00C90593"/>
    <w:rsid w:val="00C91752"/>
    <w:rsid w:val="00C97918"/>
    <w:rsid w:val="00C97DEC"/>
    <w:rsid w:val="00CA00E4"/>
    <w:rsid w:val="00CA1267"/>
    <w:rsid w:val="00CA2C2D"/>
    <w:rsid w:val="00CA60DF"/>
    <w:rsid w:val="00CA62BF"/>
    <w:rsid w:val="00CB0CEA"/>
    <w:rsid w:val="00CB0FDD"/>
    <w:rsid w:val="00CC1709"/>
    <w:rsid w:val="00CC3BA3"/>
    <w:rsid w:val="00CC3D2A"/>
    <w:rsid w:val="00CC4E53"/>
    <w:rsid w:val="00CC5234"/>
    <w:rsid w:val="00CC6153"/>
    <w:rsid w:val="00CC6F1D"/>
    <w:rsid w:val="00CC7976"/>
    <w:rsid w:val="00CC7E6D"/>
    <w:rsid w:val="00CD6D61"/>
    <w:rsid w:val="00CD7BC1"/>
    <w:rsid w:val="00CE37F3"/>
    <w:rsid w:val="00CE3B79"/>
    <w:rsid w:val="00CE3C52"/>
    <w:rsid w:val="00CE4414"/>
    <w:rsid w:val="00CE6DEC"/>
    <w:rsid w:val="00CF542F"/>
    <w:rsid w:val="00CF7692"/>
    <w:rsid w:val="00CF7BC7"/>
    <w:rsid w:val="00D0260B"/>
    <w:rsid w:val="00D059A9"/>
    <w:rsid w:val="00D1176B"/>
    <w:rsid w:val="00D1190E"/>
    <w:rsid w:val="00D14AB0"/>
    <w:rsid w:val="00D236EA"/>
    <w:rsid w:val="00D262E5"/>
    <w:rsid w:val="00D26362"/>
    <w:rsid w:val="00D30A0E"/>
    <w:rsid w:val="00D363FF"/>
    <w:rsid w:val="00D37133"/>
    <w:rsid w:val="00D402F8"/>
    <w:rsid w:val="00D4487B"/>
    <w:rsid w:val="00D617C2"/>
    <w:rsid w:val="00D62205"/>
    <w:rsid w:val="00D62EE8"/>
    <w:rsid w:val="00D63E6E"/>
    <w:rsid w:val="00D76514"/>
    <w:rsid w:val="00D82A9D"/>
    <w:rsid w:val="00D9548D"/>
    <w:rsid w:val="00D97BC2"/>
    <w:rsid w:val="00DA0864"/>
    <w:rsid w:val="00DA14A0"/>
    <w:rsid w:val="00DA3CA9"/>
    <w:rsid w:val="00DA7C42"/>
    <w:rsid w:val="00DB4ACF"/>
    <w:rsid w:val="00DB5780"/>
    <w:rsid w:val="00DB6DBA"/>
    <w:rsid w:val="00DC020A"/>
    <w:rsid w:val="00DD027C"/>
    <w:rsid w:val="00DD2F08"/>
    <w:rsid w:val="00DD79E7"/>
    <w:rsid w:val="00DE2D5D"/>
    <w:rsid w:val="00DE4D3C"/>
    <w:rsid w:val="00DE521F"/>
    <w:rsid w:val="00DE68F9"/>
    <w:rsid w:val="00DE6D2B"/>
    <w:rsid w:val="00DF445C"/>
    <w:rsid w:val="00E01DD1"/>
    <w:rsid w:val="00E04751"/>
    <w:rsid w:val="00E04EBC"/>
    <w:rsid w:val="00E1012B"/>
    <w:rsid w:val="00E110F2"/>
    <w:rsid w:val="00E158DC"/>
    <w:rsid w:val="00E15997"/>
    <w:rsid w:val="00E17882"/>
    <w:rsid w:val="00E2067E"/>
    <w:rsid w:val="00E20D67"/>
    <w:rsid w:val="00E21CE3"/>
    <w:rsid w:val="00E22507"/>
    <w:rsid w:val="00E27E57"/>
    <w:rsid w:val="00E30C7E"/>
    <w:rsid w:val="00E325D9"/>
    <w:rsid w:val="00E32618"/>
    <w:rsid w:val="00E35002"/>
    <w:rsid w:val="00E36781"/>
    <w:rsid w:val="00E41833"/>
    <w:rsid w:val="00E456D8"/>
    <w:rsid w:val="00E50168"/>
    <w:rsid w:val="00E50645"/>
    <w:rsid w:val="00E50EAF"/>
    <w:rsid w:val="00E513E2"/>
    <w:rsid w:val="00E52504"/>
    <w:rsid w:val="00E544E3"/>
    <w:rsid w:val="00E55244"/>
    <w:rsid w:val="00E5577B"/>
    <w:rsid w:val="00E55EE4"/>
    <w:rsid w:val="00E568FE"/>
    <w:rsid w:val="00E57468"/>
    <w:rsid w:val="00E57D24"/>
    <w:rsid w:val="00E664D8"/>
    <w:rsid w:val="00E67567"/>
    <w:rsid w:val="00E70FC5"/>
    <w:rsid w:val="00E7140F"/>
    <w:rsid w:val="00E7151F"/>
    <w:rsid w:val="00E7168D"/>
    <w:rsid w:val="00E72338"/>
    <w:rsid w:val="00E7303C"/>
    <w:rsid w:val="00E82205"/>
    <w:rsid w:val="00E84E3C"/>
    <w:rsid w:val="00E8796B"/>
    <w:rsid w:val="00E92E9D"/>
    <w:rsid w:val="00E94203"/>
    <w:rsid w:val="00E94242"/>
    <w:rsid w:val="00EA2229"/>
    <w:rsid w:val="00EA63ED"/>
    <w:rsid w:val="00EA7F32"/>
    <w:rsid w:val="00EB0A8C"/>
    <w:rsid w:val="00EB492C"/>
    <w:rsid w:val="00EB71D3"/>
    <w:rsid w:val="00EC21D5"/>
    <w:rsid w:val="00ED0C2F"/>
    <w:rsid w:val="00ED2FEE"/>
    <w:rsid w:val="00ED3974"/>
    <w:rsid w:val="00ED5614"/>
    <w:rsid w:val="00ED660D"/>
    <w:rsid w:val="00ED7AE0"/>
    <w:rsid w:val="00EE19CA"/>
    <w:rsid w:val="00EE1CC5"/>
    <w:rsid w:val="00EE2DFA"/>
    <w:rsid w:val="00EE3F04"/>
    <w:rsid w:val="00EE6F88"/>
    <w:rsid w:val="00EE709A"/>
    <w:rsid w:val="00EE736B"/>
    <w:rsid w:val="00EF15CD"/>
    <w:rsid w:val="00EF285D"/>
    <w:rsid w:val="00EF4FD5"/>
    <w:rsid w:val="00EF58A8"/>
    <w:rsid w:val="00EF6497"/>
    <w:rsid w:val="00EF7EC0"/>
    <w:rsid w:val="00F013AF"/>
    <w:rsid w:val="00F10186"/>
    <w:rsid w:val="00F10A8A"/>
    <w:rsid w:val="00F15814"/>
    <w:rsid w:val="00F16CE7"/>
    <w:rsid w:val="00F22598"/>
    <w:rsid w:val="00F22629"/>
    <w:rsid w:val="00F22681"/>
    <w:rsid w:val="00F2328E"/>
    <w:rsid w:val="00F25F6C"/>
    <w:rsid w:val="00F2663E"/>
    <w:rsid w:val="00F27341"/>
    <w:rsid w:val="00F27991"/>
    <w:rsid w:val="00F315E4"/>
    <w:rsid w:val="00F31EBC"/>
    <w:rsid w:val="00F34337"/>
    <w:rsid w:val="00F40D51"/>
    <w:rsid w:val="00F415F6"/>
    <w:rsid w:val="00F4224A"/>
    <w:rsid w:val="00F422EC"/>
    <w:rsid w:val="00F47EA7"/>
    <w:rsid w:val="00F53B50"/>
    <w:rsid w:val="00F5538C"/>
    <w:rsid w:val="00F64CF1"/>
    <w:rsid w:val="00F65834"/>
    <w:rsid w:val="00F66227"/>
    <w:rsid w:val="00F704CF"/>
    <w:rsid w:val="00F734DD"/>
    <w:rsid w:val="00F74314"/>
    <w:rsid w:val="00F749AC"/>
    <w:rsid w:val="00F76D92"/>
    <w:rsid w:val="00F80131"/>
    <w:rsid w:val="00F90FEA"/>
    <w:rsid w:val="00F9210E"/>
    <w:rsid w:val="00F9744E"/>
    <w:rsid w:val="00FA58C3"/>
    <w:rsid w:val="00FB1DA3"/>
    <w:rsid w:val="00FB322C"/>
    <w:rsid w:val="00FB56C8"/>
    <w:rsid w:val="00FB6ABB"/>
    <w:rsid w:val="00FB7B9B"/>
    <w:rsid w:val="00FC61AE"/>
    <w:rsid w:val="00FC65DD"/>
    <w:rsid w:val="00FD2360"/>
    <w:rsid w:val="00FD3B47"/>
    <w:rsid w:val="00FE039F"/>
    <w:rsid w:val="00FE085E"/>
    <w:rsid w:val="00FE2CA4"/>
    <w:rsid w:val="00FE428C"/>
    <w:rsid w:val="00FE6250"/>
    <w:rsid w:val="00FE6F56"/>
    <w:rsid w:val="00FE6FC4"/>
    <w:rsid w:val="00FE743D"/>
    <w:rsid w:val="00FE7986"/>
    <w:rsid w:val="00FF003D"/>
    <w:rsid w:val="00FF0AAE"/>
    <w:rsid w:val="00FF109C"/>
    <w:rsid w:val="00FF189F"/>
    <w:rsid w:val="00FF2E93"/>
    <w:rsid w:val="00FF5C91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2D9DD"/>
  <w15:chartTrackingRefBased/>
  <w15:docId w15:val="{002630B0-0854-4F4F-BD91-6CCD7B15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54FEE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6C17C3"/>
    <w:pPr>
      <w:keepNext/>
      <w:numPr>
        <w:numId w:val="1"/>
      </w:numPr>
      <w:spacing w:before="240" w:after="60"/>
      <w:outlineLvl w:val="0"/>
    </w:pPr>
    <w:rPr>
      <w:b/>
      <w:i/>
      <w:kern w:val="28"/>
      <w:sz w:val="22"/>
      <w:szCs w:val="20"/>
      <w:lang w:val="x-none" w:eastAsia="x-none"/>
    </w:rPr>
  </w:style>
  <w:style w:type="paragraph" w:styleId="Nadpis2">
    <w:name w:val="heading 2"/>
    <w:basedOn w:val="Normln"/>
    <w:link w:val="Nadpis2Char"/>
    <w:qFormat/>
    <w:rsid w:val="006C17C3"/>
    <w:pPr>
      <w:numPr>
        <w:ilvl w:val="1"/>
        <w:numId w:val="1"/>
      </w:numPr>
      <w:tabs>
        <w:tab w:val="left" w:pos="1134"/>
      </w:tabs>
      <w:spacing w:before="240" w:after="60"/>
      <w:outlineLvl w:val="1"/>
    </w:pPr>
    <w:rPr>
      <w:sz w:val="22"/>
      <w:szCs w:val="20"/>
      <w:lang w:val="x-none" w:eastAsia="x-none"/>
    </w:rPr>
  </w:style>
  <w:style w:type="paragraph" w:styleId="Nadpis3">
    <w:name w:val="heading 3"/>
    <w:basedOn w:val="Normln"/>
    <w:link w:val="Nadpis3Char"/>
    <w:qFormat/>
    <w:rsid w:val="006C17C3"/>
    <w:pPr>
      <w:numPr>
        <w:ilvl w:val="2"/>
        <w:numId w:val="1"/>
      </w:numPr>
      <w:spacing w:before="240" w:after="60"/>
      <w:outlineLvl w:val="2"/>
    </w:pPr>
    <w:rPr>
      <w:sz w:val="22"/>
      <w:szCs w:val="20"/>
      <w:lang w:val="x-none" w:eastAsia="x-none"/>
    </w:rPr>
  </w:style>
  <w:style w:type="paragraph" w:styleId="Nadpis4">
    <w:name w:val="heading 4"/>
    <w:basedOn w:val="Normln"/>
    <w:link w:val="Nadpis4Char"/>
    <w:qFormat/>
    <w:rsid w:val="006C17C3"/>
    <w:pPr>
      <w:numPr>
        <w:ilvl w:val="3"/>
        <w:numId w:val="1"/>
      </w:numPr>
      <w:spacing w:before="60" w:after="60"/>
      <w:outlineLvl w:val="3"/>
    </w:pPr>
    <w:rPr>
      <w:sz w:val="22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6C17C3"/>
    <w:pPr>
      <w:numPr>
        <w:ilvl w:val="5"/>
        <w:numId w:val="1"/>
      </w:numPr>
      <w:spacing w:before="240" w:after="240"/>
      <w:outlineLvl w:val="5"/>
    </w:pPr>
    <w:rPr>
      <w:sz w:val="22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6C17C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6C17C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6C17C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22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861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61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6161"/>
  </w:style>
  <w:style w:type="paragraph" w:styleId="Pedmtkomente">
    <w:name w:val="annotation subject"/>
    <w:basedOn w:val="Textkomente"/>
    <w:next w:val="Textkomente"/>
    <w:link w:val="PedmtkomenteChar"/>
    <w:rsid w:val="0068616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86161"/>
    <w:rPr>
      <w:b/>
      <w:bCs/>
    </w:rPr>
  </w:style>
  <w:style w:type="paragraph" w:styleId="Zhlav">
    <w:name w:val="header"/>
    <w:basedOn w:val="Normln"/>
    <w:link w:val="ZhlavChar"/>
    <w:uiPriority w:val="99"/>
    <w:rsid w:val="005572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572D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572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572DB"/>
    <w:rPr>
      <w:sz w:val="24"/>
      <w:szCs w:val="24"/>
    </w:rPr>
  </w:style>
  <w:style w:type="character" w:customStyle="1" w:styleId="Nadpis1Char">
    <w:name w:val="Nadpis 1 Char"/>
    <w:link w:val="Nadpis1"/>
    <w:rsid w:val="006C17C3"/>
    <w:rPr>
      <w:b/>
      <w:i/>
      <w:kern w:val="28"/>
      <w:sz w:val="22"/>
      <w:lang w:val="x-none" w:eastAsia="x-none"/>
    </w:rPr>
  </w:style>
  <w:style w:type="character" w:customStyle="1" w:styleId="Nadpis2Char">
    <w:name w:val="Nadpis 2 Char"/>
    <w:link w:val="Nadpis2"/>
    <w:rsid w:val="006C17C3"/>
    <w:rPr>
      <w:sz w:val="22"/>
      <w:lang w:val="x-none" w:eastAsia="x-none"/>
    </w:rPr>
  </w:style>
  <w:style w:type="character" w:customStyle="1" w:styleId="Nadpis3Char">
    <w:name w:val="Nadpis 3 Char"/>
    <w:link w:val="Nadpis3"/>
    <w:rsid w:val="006C17C3"/>
    <w:rPr>
      <w:sz w:val="22"/>
      <w:lang w:val="x-none" w:eastAsia="x-none"/>
    </w:rPr>
  </w:style>
  <w:style w:type="character" w:customStyle="1" w:styleId="Nadpis4Char">
    <w:name w:val="Nadpis 4 Char"/>
    <w:link w:val="Nadpis4"/>
    <w:rsid w:val="006C17C3"/>
    <w:rPr>
      <w:sz w:val="22"/>
      <w:lang w:val="x-none" w:eastAsia="x-none"/>
    </w:rPr>
  </w:style>
  <w:style w:type="character" w:customStyle="1" w:styleId="Nadpis6Char">
    <w:name w:val="Nadpis 6 Char"/>
    <w:link w:val="Nadpis6"/>
    <w:rsid w:val="006C17C3"/>
    <w:rPr>
      <w:sz w:val="22"/>
      <w:lang w:val="x-none" w:eastAsia="x-none"/>
    </w:rPr>
  </w:style>
  <w:style w:type="character" w:customStyle="1" w:styleId="Nadpis7Char">
    <w:name w:val="Nadpis 7 Char"/>
    <w:link w:val="Nadpis7"/>
    <w:rsid w:val="006C17C3"/>
    <w:rPr>
      <w:rFonts w:ascii="Arial" w:hAnsi="Arial"/>
      <w:sz w:val="22"/>
      <w:lang w:val="x-none" w:eastAsia="x-none"/>
    </w:rPr>
  </w:style>
  <w:style w:type="character" w:customStyle="1" w:styleId="Nadpis8Char">
    <w:name w:val="Nadpis 8 Char"/>
    <w:link w:val="Nadpis8"/>
    <w:rsid w:val="006C17C3"/>
    <w:rPr>
      <w:rFonts w:ascii="Arial" w:hAnsi="Arial"/>
      <w:i/>
      <w:sz w:val="22"/>
      <w:lang w:val="x-none" w:eastAsia="x-none"/>
    </w:rPr>
  </w:style>
  <w:style w:type="character" w:customStyle="1" w:styleId="Nadpis9Char">
    <w:name w:val="Nadpis 9 Char"/>
    <w:link w:val="Nadpis9"/>
    <w:rsid w:val="006C17C3"/>
    <w:rPr>
      <w:rFonts w:ascii="Arial" w:hAnsi="Arial"/>
      <w:b/>
      <w:i/>
      <w:sz w:val="18"/>
      <w:lang w:val="x-none" w:eastAsia="x-none"/>
    </w:rPr>
  </w:style>
  <w:style w:type="paragraph" w:customStyle="1" w:styleId="Styl1">
    <w:name w:val="Styl1"/>
    <w:basedOn w:val="Normln"/>
    <w:rsid w:val="008D77E5"/>
    <w:pPr>
      <w:widowControl w:val="0"/>
      <w:numPr>
        <w:numId w:val="2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rsid w:val="00E17882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E17882"/>
    <w:pPr>
      <w:numPr>
        <w:ilvl w:val="1"/>
        <w:numId w:val="4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rsid w:val="00E17882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E17882"/>
    <w:pPr>
      <w:numPr>
        <w:ilvl w:val="3"/>
      </w:numPr>
      <w:spacing w:before="0"/>
      <w:outlineLvl w:val="3"/>
    </w:pPr>
  </w:style>
  <w:style w:type="character" w:styleId="Hypertextovodkaz">
    <w:name w:val="Hyperlink"/>
    <w:rsid w:val="001D221E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Bullet Number,Bullet List,FooterText,numbered,Paragraphe de liste1,Bulletr List Paragraph,列出段落,列出段落1,List Paragraph2,List Paragraph21,Listeafsnit1,リスト段落1,lp1"/>
    <w:basedOn w:val="Normln"/>
    <w:link w:val="OdstavecseseznamemChar"/>
    <w:uiPriority w:val="34"/>
    <w:qFormat/>
    <w:rsid w:val="00B80AB0"/>
    <w:pPr>
      <w:ind w:left="708"/>
    </w:pPr>
  </w:style>
  <w:style w:type="paragraph" w:styleId="Bezmezer">
    <w:name w:val="No Spacing"/>
    <w:uiPriority w:val="99"/>
    <w:qFormat/>
    <w:rsid w:val="007142C9"/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Bullet Number Char,Bullet List Char,FooterText Char,numbered Char,Paragraphe de liste1 Char,Bulletr List Paragraph Char,列出段落 Char"/>
    <w:link w:val="Odstavecseseznamem"/>
    <w:uiPriority w:val="34"/>
    <w:qFormat/>
    <w:locked/>
    <w:rsid w:val="00782455"/>
    <w:rPr>
      <w:sz w:val="24"/>
      <w:szCs w:val="24"/>
    </w:rPr>
  </w:style>
  <w:style w:type="paragraph" w:styleId="Revize">
    <w:name w:val="Revision"/>
    <w:hidden/>
    <w:uiPriority w:val="99"/>
    <w:semiHidden/>
    <w:rsid w:val="009B16E0"/>
    <w:rPr>
      <w:sz w:val="24"/>
      <w:szCs w:val="24"/>
    </w:rPr>
  </w:style>
  <w:style w:type="paragraph" w:customStyle="1" w:styleId="Normln1">
    <w:name w:val="Normální 1"/>
    <w:link w:val="Normln1Char"/>
    <w:qFormat/>
    <w:rsid w:val="00751DA6"/>
    <w:pPr>
      <w:spacing w:before="240" w:after="240"/>
      <w:jc w:val="both"/>
      <w:outlineLvl w:val="1"/>
    </w:pPr>
    <w:rPr>
      <w:rFonts w:ascii="Arial" w:hAnsi="Arial" w:cs="Arial"/>
      <w:szCs w:val="22"/>
    </w:rPr>
  </w:style>
  <w:style w:type="character" w:customStyle="1" w:styleId="Normln1Char">
    <w:name w:val="Normální 1 Char"/>
    <w:basedOn w:val="Standardnpsmoodstavce"/>
    <w:link w:val="Normln1"/>
    <w:rsid w:val="00751DA6"/>
    <w:rPr>
      <w:rFonts w:ascii="Arial" w:hAnsi="Arial" w:cs="Arial"/>
      <w:szCs w:val="22"/>
    </w:rPr>
  </w:style>
  <w:style w:type="character" w:customStyle="1" w:styleId="An111Char">
    <w:name w:val="!An 1.1.1. Char"/>
    <w:link w:val="An111"/>
    <w:locked/>
    <w:rsid w:val="00A12D93"/>
    <w:rPr>
      <w:rFonts w:cs="Arial"/>
      <w:bCs/>
      <w:sz w:val="24"/>
      <w:szCs w:val="26"/>
    </w:rPr>
  </w:style>
  <w:style w:type="paragraph" w:customStyle="1" w:styleId="An111">
    <w:name w:val="!An 1.1.1."/>
    <w:basedOn w:val="Normln"/>
    <w:next w:val="Normln"/>
    <w:link w:val="An111Char"/>
    <w:qFormat/>
    <w:rsid w:val="00A12D93"/>
    <w:pPr>
      <w:numPr>
        <w:ilvl w:val="2"/>
        <w:numId w:val="25"/>
      </w:numPr>
      <w:spacing w:before="120" w:after="120"/>
      <w:jc w:val="both"/>
      <w:outlineLvl w:val="1"/>
    </w:pPr>
    <w:rPr>
      <w:rFonts w:cs="Arial"/>
      <w:bCs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4317FE"/>
    <w:rPr>
      <w:color w:val="605E5C"/>
      <w:shd w:val="clear" w:color="auto" w:fill="E1DFDD"/>
    </w:rPr>
  </w:style>
  <w:style w:type="table" w:styleId="Mkatabulky">
    <w:name w:val="Table Grid"/>
    <w:basedOn w:val="Normlntabulka"/>
    <w:rsid w:val="00C2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13947-E5D1-48F8-9DA5-C97B480C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2811</Words>
  <Characters>16609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HLangova</dc:creator>
  <cp:keywords/>
  <cp:lastModifiedBy>Pavlína Tůmová</cp:lastModifiedBy>
  <cp:revision>4</cp:revision>
  <cp:lastPrinted>2014-07-08T12:44:00Z</cp:lastPrinted>
  <dcterms:created xsi:type="dcterms:W3CDTF">2026-04-01T10:52:00Z</dcterms:created>
  <dcterms:modified xsi:type="dcterms:W3CDTF">2026-04-01T11:24:00Z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2024-12-10T20:57:41Z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99e095a5-de25-49f5-99ec-e9e47b5c82a7</vt:lpwstr>
  </property>
  <property fmtid="{D5CDD505-2E9C-101B-9397-08002B2CF9AE}" pid="8" name="MSIP_Label_353c5f55-d967-4112-b692-2d91647f90be_ContentBits">
    <vt:lpwstr>0</vt:lpwstr>
  </property>
</Properties>
</file>